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b/>
          <w:bCs/>
          <w:sz w:val="21"/>
          <w:szCs w:val="18"/>
        </w:rPr>
      </w:pPr>
      <w:r>
        <w:rPr>
          <w:b/>
        </w:rPr>
        <w:t>간몬 빌딩</w:t>
      </w: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  <w:r/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이 빌딩은 해운 회사 ‘간몬 기선’의 사무소로 1931년에 건설되었습니다. 건물의 모서리를 잘라낸 듯한 구조가 특징적입니다. 언뜻 보기에는 눈에 띄지 않는 이 건축물은 평범한 오피스 빌딩처럼 보입니다. 하지만 세세한 부분까지 신경 쓴 디자인은 이 도시의 역사적 건축물 중에서도 두드러집니다.</w:t>
      </w: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>도전적인 건축</w:t>
      </w: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간몬 빌딩은 쇼와 시대(1926~1989)인 1931년에 지어졌습니다. 구 영국영사관과 아키타상회 빌딩 등 유럽의 오래된 건축 양식을 도입한 건물과는 달리 근대적인 짙은 회색 외관과 블록 형태의 측면이 특징적입니다.</w:t>
      </w: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간몬 빌딩은 근대적인 요소를 철저하게 도입한 것으로 보입니다. 철근 콘크리트 구조의 특성을 살려 벽면에 커다란 창문을 설치했습니다. 이는 벽돌 구조로는 불가능한 디자인입니다. 그러나 근대적인 요소뿐만 아니라 정면 위쪽의 삼각 장식과 현관 양 끝의 기둥은 역사적인 디자인을 도입하고 있습니다. 오른쪽에는 작은 현창이 있어 이 건물이 해운 회사의 사무실이었음을 암시하고 있습니다.</w:t>
      </w: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</w:p>
    <w:p w:rsidR="006F2FEB" w:rsidRPr="00314774" w:rsidRDefault="006F2FEB" w:rsidP="006F2FEB">
      <w:pPr>
        <w:spacing w:before="75" w:after="75"/>
        <w:ind w:right="74"/>
        <w:rPr>
          <w:rFonts w:ascii="Batang" w:eastAsia="Batang" w:hAnsi="Batang" w:cs="ＭＳ 明朝"/>
          <w:sz w:val="21"/>
          <w:szCs w:val="18"/>
        </w:rPr>
      </w:pPr>
      <w:r w:rsidRPr="00314774">
        <w:rPr>
          <w:rFonts w:ascii="Batang" w:eastAsia="Batang" w:hAnsi="Batang"/>
          <w:sz w:val="21"/>
          <w:szCs w:val="21"/>
          <w:lang w:val="ko-KR" w:bidi="ko-KR"/>
        </w:rPr>
        <w:t xml:space="preserve">　자세히 보면 창문의 형태와 크기가 다르고 좌우 비대칭임을 알 수 있으며, 전체적으로 무질서해 보이기도 합니다. 상부의 팔각형 창문에는 청동 파이프가 지나가고 있고 정면 입구의 오른쪽에는 세라믹으로 된 동물 얼굴이 있는 등 특이한 특징도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EB"/>
    <w:rsid w:val="001A5971"/>
    <w:rsid w:val="00625A2B"/>
    <w:rsid w:val="006F2FE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67E7E9-0758-46FC-AF4C-B45CAA2E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F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2F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2F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2F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2F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2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2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2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F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2F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2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2F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2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2025-08-29T16:46:00Z</dcterms:created>
  <dcterms:modified xsi:type="dcterms:W3CDTF">2025-08-29T16:46:00Z</dcterms:modified>
</cp:coreProperties>
</file>