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458" w:rsidRPr="0026205F" w:rsidRDefault="007A6458" w:rsidP="007A6458">
      <w:pPr>
        <w:spacing w:before="75" w:after="75"/>
        <w:ind w:right="74"/>
        <w:rPr>
          <w:rFonts w:ascii="Batang" w:eastAsia="Batang" w:hAnsi="Batang"/>
          <w:b/>
          <w:bCs/>
          <w:sz w:val="21"/>
          <w:szCs w:val="18"/>
        </w:rPr>
      </w:pPr>
      <w:r>
        <w:rPr>
          <w:b/>
        </w:rPr>
        <w:t>모지코 레트로 전망실</w:t>
      </w:r>
    </w:p>
    <w:p w:rsidR="007A6458" w:rsidRDefault="007A6458" w:rsidP="007A6458">
      <w:pPr>
        <w:spacing w:before="75" w:after="75"/>
        <w:ind w:right="74"/>
        <w:rPr>
          <w:rFonts w:ascii="Batang" w:eastAsia="Batang" w:hAnsi="Batang" w:cs="Batang"/>
          <w:sz w:val="21"/>
          <w:szCs w:val="21"/>
          <w:lang w:val="ko-KR" w:bidi="ko-KR"/>
        </w:rPr>
      </w:pPr>
      <w:r/>
    </w:p>
    <w:p w:rsidR="007A6458" w:rsidRDefault="007A6458" w:rsidP="007A6458">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유리로 덮인 넓은 모지코 레트로 전망실은 31층 높이의 고층 맨션 ‘모지코 레트로 하이마트’의 꼭대기 층에 있습니다. 높이 103m에서 간몬 해협을 오가는 배와 모지의 거리를 270도로 내려다볼 수 있는 절경 명소입니다. 최대 100배의 배율을 자랑하는 고성능 디지털 망원경이 설치되어 있어 해협 건너편에 있는 랜드마크를 찾아볼 수도 있습니다. 맑은 날에는 해협을 사이에 두고 가라토 부두와 아카마 신궁이 눈앞에 보입니다. 서쪽으로는 시모노세키 항구와 저명한 두 검사 미야모토 무사시와 사사키 고지로의 유명한 결투가 벌어진 간류지마 섬이 보이고, 북쪽으로는 간몬교 다리가 보입니다. 구 모지 미쓰이 클럽과 모지코역 등 모지의 역사적 건축물도 한눈에 볼 수 있습니다.</w:t>
      </w:r>
    </w:p>
    <w:p w:rsidR="007A6458" w:rsidRDefault="007A6458" w:rsidP="007A6458">
      <w:pPr>
        <w:spacing w:before="75" w:after="75"/>
        <w:ind w:right="74"/>
        <w:rPr>
          <w:rFonts w:ascii="Batang" w:eastAsia="Batang" w:hAnsi="Batang" w:cs="Batang"/>
          <w:sz w:val="21"/>
          <w:szCs w:val="21"/>
          <w:lang w:val="ko-KR" w:bidi="ko-KR"/>
        </w:rPr>
      </w:pPr>
    </w:p>
    <w:p w:rsidR="007A6458" w:rsidRDefault="007A6458" w:rsidP="007A6458">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모지의 야경</w:t>
      </w:r>
    </w:p>
    <w:p w:rsidR="007A6458" w:rsidRDefault="007A6458" w:rsidP="007A6458">
      <w:pPr>
        <w:spacing w:before="75" w:after="75"/>
        <w:ind w:right="74"/>
        <w:rPr>
          <w:rFonts w:ascii="Batang" w:eastAsia="Batang" w:hAnsi="Batang" w:cs="Batang"/>
          <w:sz w:val="21"/>
          <w:szCs w:val="21"/>
          <w:lang w:val="ko-KR" w:bidi="ko-KR"/>
        </w:rPr>
      </w:pPr>
      <w:r w:rsidRPr="0026205F">
        <w:rPr>
          <w:rFonts w:ascii="Batang" w:eastAsia="Batang" w:hAnsi="Batang" w:cs="Batang"/>
          <w:sz w:val="21"/>
          <w:szCs w:val="21"/>
          <w:lang w:val="ko-KR" w:bidi="ko-KR"/>
        </w:rPr>
        <w:t xml:space="preserve">　해가 질 무렵이 되면 전망실의 조명이 은은한 오렌지색으로 어두워집니다. 밤이 되면 거리와 건물이 조명을 받아 낭만적인 풍경으로 변하며 그 웅장하고 평온한 야경은 ‘일본 야경 유산’으로도 선정되었습니다. 이 전망 덕분에 꼭대기 층의 카페는 로맨틱한 데이트 명소로도 알려져 있습니다.</w:t>
      </w:r>
    </w:p>
    <w:p w:rsidR="007A6458" w:rsidRDefault="007A6458" w:rsidP="007A6458">
      <w:pPr>
        <w:spacing w:before="75" w:after="75"/>
        <w:ind w:right="74"/>
        <w:rPr>
          <w:rFonts w:ascii="Batang" w:eastAsia="Batang" w:hAnsi="Batang" w:cs="Batang"/>
          <w:sz w:val="21"/>
          <w:szCs w:val="21"/>
          <w:lang w:val="ko-KR" w:bidi="ko-KR"/>
        </w:rPr>
      </w:pPr>
    </w:p>
    <w:p w:rsidR="007A6458" w:rsidRDefault="007A6458" w:rsidP="007A6458">
      <w:pPr>
        <w:spacing w:before="75" w:after="75"/>
        <w:ind w:right="74"/>
        <w:rPr>
          <w:rFonts w:ascii="Batang" w:eastAsia="Batang" w:hAnsi="Batang" w:cs="Batang"/>
          <w:b/>
          <w:sz w:val="21"/>
          <w:szCs w:val="21"/>
          <w:lang w:val="ko-KR" w:bidi="ko-KR"/>
        </w:rPr>
      </w:pPr>
      <w:r w:rsidRPr="0026205F">
        <w:rPr>
          <w:rFonts w:ascii="Batang" w:eastAsia="Batang" w:hAnsi="Batang" w:cs="Batang"/>
          <w:sz w:val="21"/>
          <w:szCs w:val="21"/>
          <w:lang w:val="ko-KR" w:bidi="ko-KR"/>
        </w:rPr>
        <w:t>구로카와 기쇼</w:t>
      </w:r>
      <w:r w:rsidRPr="00BB564E">
        <w:rPr>
          <w:rFonts w:ascii="Batang" w:eastAsia="Batang" w:hAnsi="Batang" w:cs="Batang"/>
          <w:bCs/>
          <w:sz w:val="21"/>
          <w:szCs w:val="21"/>
          <w:lang w:val="ko-KR" w:bidi="ko-KR"/>
        </w:rPr>
        <w:t>(1934~2007)</w:t>
      </w:r>
    </w:p>
    <w:p w:rsidR="007A6458" w:rsidRPr="0026205F" w:rsidRDefault="007A6458" w:rsidP="007A6458">
      <w:pPr>
        <w:spacing w:before="75" w:after="75"/>
        <w:ind w:right="74"/>
        <w:rPr>
          <w:rFonts w:ascii="Batang" w:eastAsia="Batang" w:hAnsi="Batang"/>
          <w:sz w:val="21"/>
          <w:szCs w:val="18"/>
        </w:rPr>
      </w:pPr>
      <w:r w:rsidRPr="0026205F">
        <w:rPr>
          <w:rFonts w:ascii="Batang" w:eastAsia="Batang" w:hAnsi="Batang" w:cs="Batang"/>
          <w:b/>
          <w:sz w:val="21"/>
          <w:szCs w:val="21"/>
          <w:lang w:val="ko-KR" w:bidi="ko-KR"/>
        </w:rPr>
        <w:t xml:space="preserve">　</w:t>
      </w:r>
      <w:r w:rsidRPr="0026205F">
        <w:rPr>
          <w:rFonts w:ascii="Batang" w:eastAsia="Batang" w:hAnsi="Batang" w:cs="Batang"/>
          <w:sz w:val="21"/>
          <w:szCs w:val="21"/>
          <w:lang w:val="ko-KR" w:bidi="ko-KR"/>
        </w:rPr>
        <w:t>모지 항구에 우뚝 솟은 유리 외관의 고층 맨션 모지코 레트로 하이마트는 일본을 대표하는 건축가 구로카와 기쇼(1934~2007)가 설계했으며 1999년에 준공되었습니다. 구로카와 기쇼는 도쿄의 나카긴 캡슐 타워 빌딩(1972년 준공)으로 일약 유명해졌으며 건축 운동 메타볼리즘의 창시자로도 알려져 있습니다. 구로카와는 이후 베를린 일독 센터, 멜버른 센트럴, 암스테르담의 고흐 미술관 신관 등의 건축 작품으로 수많은 상을 수상하며, 국제적으로도 높은 평가를 받았습니다.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58"/>
    <w:rsid w:val="001A5971"/>
    <w:rsid w:val="00625A2B"/>
    <w:rsid w:val="007A645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5D2A618-1FFF-4D44-A57B-953BFB51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4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64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64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64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64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64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64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64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64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4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64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64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64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64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64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64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64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64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64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64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64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458"/>
    <w:pPr>
      <w:spacing w:before="160"/>
      <w:jc w:val="center"/>
    </w:pPr>
    <w:rPr>
      <w:i/>
      <w:iCs/>
      <w:color w:val="404040" w:themeColor="text1" w:themeTint="BF"/>
    </w:rPr>
  </w:style>
  <w:style w:type="character" w:customStyle="1" w:styleId="a8">
    <w:name w:val="引用文 (文字)"/>
    <w:basedOn w:val="a0"/>
    <w:link w:val="a7"/>
    <w:uiPriority w:val="29"/>
    <w:rsid w:val="007A6458"/>
    <w:rPr>
      <w:i/>
      <w:iCs/>
      <w:color w:val="404040" w:themeColor="text1" w:themeTint="BF"/>
    </w:rPr>
  </w:style>
  <w:style w:type="paragraph" w:styleId="a9">
    <w:name w:val="List Paragraph"/>
    <w:basedOn w:val="a"/>
    <w:uiPriority w:val="34"/>
    <w:qFormat/>
    <w:rsid w:val="007A6458"/>
    <w:pPr>
      <w:ind w:left="720"/>
      <w:contextualSpacing/>
    </w:pPr>
  </w:style>
  <w:style w:type="character" w:styleId="21">
    <w:name w:val="Intense Emphasis"/>
    <w:basedOn w:val="a0"/>
    <w:uiPriority w:val="21"/>
    <w:qFormat/>
    <w:rsid w:val="007A6458"/>
    <w:rPr>
      <w:i/>
      <w:iCs/>
      <w:color w:val="0F4761" w:themeColor="accent1" w:themeShade="BF"/>
    </w:rPr>
  </w:style>
  <w:style w:type="paragraph" w:styleId="22">
    <w:name w:val="Intense Quote"/>
    <w:basedOn w:val="a"/>
    <w:next w:val="a"/>
    <w:link w:val="23"/>
    <w:uiPriority w:val="30"/>
    <w:qFormat/>
    <w:rsid w:val="007A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6458"/>
    <w:rPr>
      <w:i/>
      <w:iCs/>
      <w:color w:val="0F4761" w:themeColor="accent1" w:themeShade="BF"/>
    </w:rPr>
  </w:style>
  <w:style w:type="character" w:styleId="24">
    <w:name w:val="Intense Reference"/>
    <w:basedOn w:val="a0"/>
    <w:uiPriority w:val="32"/>
    <w:qFormat/>
    <w:rsid w:val="007A6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