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7665" w:rsidRPr="00C12E3F" w:rsidRDefault="00EB7665" w:rsidP="00EB7665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河豚：從禁止到推崇</w:t>
      </w:r>
    </w:p>
    <w:p/>
    <w:p w:rsidR="00EB7665" w:rsidRPr="00C12E3F" w:rsidRDefault="00EB7665" w:rsidP="00EB7665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日本食用河豚的歷史十分悠久，新石器時代貝塚的考古發掘表明，早在繩文時代（西元前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12,000-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前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500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年），人們就開始食用河豚了。一開始，富有冒險精神的漁民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還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無法去除致命的河豚毒素，對多數人而言，河豚可能是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人生的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最後一餐。儘管風險巨大，但在之後數世紀中，河豚卻越來越受到歡迎。</w:t>
      </w:r>
    </w:p>
    <w:p w:rsidR="00EB7665" w:rsidRPr="00C12E3F" w:rsidRDefault="00EB7665" w:rsidP="00EB7665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到了安土桃山時代（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1568-1603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），西日本因食用河豚而亡的人數劇增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到了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16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世紀晚期，武士們為擴張領土而聚集在九州時，很多人不是犧牲在戰場上，而是喪生在餐桌上。</w:t>
      </w:r>
    </w:p>
    <w:p w:rsidR="00EB7665" w:rsidRPr="00C12E3F" w:rsidRDefault="00EB7665" w:rsidP="00EB7665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位居太閣的豐臣秀吉（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1537-1598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）在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1592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年頒布了「河豚食禁止令」，違者會受到嚴厲懲罰，甚至會失去武士階層的重要收入來源</w:t>
      </w:r>
      <w:r w:rsidRPr="00C12E3F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——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世襲俸祿。這項限令對於鍾愛河豚的長州藩（今山口縣）武士來說，實在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過於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嚴苛。</w:t>
      </w:r>
    </w:p>
    <w:p w:rsidR="00EB7665" w:rsidRPr="00C12E3F" w:rsidRDefault="00EB7665" w:rsidP="00EB7665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不過，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普通民眾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還是在秘密食用河豚。一直到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1888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年，出生於山口縣的日本首任首相伊藤博文（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1841-1909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）在下關的日式旅館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「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春帆樓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」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享用了一頓豐盛的河豚料理，食用河豚才再次合法化。為了記念伊藤博文因迷上河豚的味道，廢除了實施近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300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年法律這件事，</w:t>
      </w:r>
      <w:r w:rsidRPr="00C12E3F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今天春帆樓前依然立著「河豚之碑」。</w:t>
      </w:r>
    </w:p>
    <w:p w:rsidR="00EB7665" w:rsidRPr="00C12E3F" w:rsidRDefault="00EB7665" w:rsidP="00EB7665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EB7665" w:rsidRPr="00C12E3F" w:rsidRDefault="00EB7665" w:rsidP="00EB7665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河豚料理</w:t>
      </w:r>
    </w:p>
    <w:p w:rsidR="00EB7665" w:rsidRPr="00C12E3F" w:rsidRDefault="00EB7665" w:rsidP="00EB7665">
      <w:pPr>
        <w:widowControl/>
        <w:adjustRightInd w:val="0"/>
        <w:snapToGrid w:val="0"/>
        <w:spacing w:line="240" w:lineRule="atLeast"/>
        <w:ind w:leftChars="50" w:left="110" w:firstLineChars="150" w:firstLine="33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下關面對的響灘、周防灘和關門海峽都是河豚的良好漁場。因此，下關成為日本最大的河豚批發地，被稱為「河豚之本場」，這裡的河豚料理聞名全國，每年處理的河豚數量在日本也是一騎絕塵。河豚不但可以做成生魚片、壽司、火鍋、米粥，還能將河豚魚鰭烤熟再倒入熱清酒，現做河豚鰭酒，食用方式多種多樣。其中，微微炙烤的河豚魚白子（精巢），更是極品美味。</w:t>
      </w:r>
    </w:p>
    <w:p w:rsidR="00EB7665" w:rsidRPr="00C12E3F" w:rsidRDefault="00EB7665" w:rsidP="00EB7665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EB7665" w:rsidRPr="00C12E3F" w:rsidRDefault="00EB7665" w:rsidP="00EB7665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別名繁多的河豚</w:t>
      </w:r>
    </w:p>
    <w:p w:rsidR="00EB7665" w:rsidRPr="00C12E3F" w:rsidRDefault="00EB7665" w:rsidP="00EB7665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河豚在幾百年</w:t>
      </w:r>
      <w:r w:rsidRPr="00C12E3F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間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有過許多個名字。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</w:rPr>
        <w:t>在日本，一般稱為「</w:t>
      </w:r>
      <w:r w:rsidRPr="00C12E3F">
        <w:rPr>
          <w:rFonts w:ascii="Meiryo UI" w:eastAsia="Meiryo UI" w:hAnsi="Meiryo UI" w:cs="Times New Roman" w:hint="eastAsia"/>
          <w:color w:val="000000" w:themeColor="text1"/>
        </w:rPr>
        <w:t>フグ</w:t>
      </w:r>
      <w:r w:rsidRPr="00C12E3F">
        <w:rPr>
          <w:rFonts w:ascii="Times New Roman" w:eastAsia="Source Han Sans TW Normal" w:hAnsi="Times New Roman" w:cs="Times New Roman"/>
          <w:color w:val="000000" w:themeColor="text1"/>
        </w:rPr>
        <w:t>（</w:t>
      </w:r>
      <w:r w:rsidRPr="00C12E3F">
        <w:rPr>
          <w:rFonts w:ascii="Times New Roman" w:eastAsia="Source Han Sans TW Normal" w:hAnsi="Times New Roman" w:cs="Times New Roman"/>
          <w:color w:val="000000" w:themeColor="text1"/>
        </w:rPr>
        <w:t>fugu</w:t>
      </w:r>
      <w:r w:rsidRPr="00C12E3F">
        <w:rPr>
          <w:rFonts w:ascii="Times New Roman" w:eastAsia="Source Han Sans TW Normal" w:hAnsi="Times New Roman" w:cs="Times New Roman"/>
          <w:color w:val="000000" w:themeColor="text1"/>
        </w:rPr>
        <w:t>）」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</w:rPr>
        <w:t>，漢字和中國一樣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</w:rPr>
        <w:t>是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</w:rPr>
        <w:t>「河豚」。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河豚在關西地區常見的暱稱是「鐵</w:t>
      </w:r>
      <w:hyperlink r:id="rId4" w:history="1">
        <w:r w:rsidRPr="00C12E3F">
          <w:rPr>
            <w:rStyle w:val="aa"/>
            <w:rFonts w:ascii="Times New Roman" w:eastAsia="Source Han Sans TW Normal" w:hAnsi="Times New Roman" w:cs="Times New Roman"/>
            <w:color w:val="000000" w:themeColor="text1"/>
            <w:kern w:val="0"/>
            <w:lang w:eastAsia="zh-TW"/>
          </w:rPr>
          <w:t>砲</w:t>
        </w:r>
      </w:hyperlink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」（火槍），隱喻牠可能讓人致命。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</w:rPr>
        <w:t>在下關，牠被稱為「</w:t>
      </w:r>
      <w:r w:rsidRPr="00C12E3F">
        <w:rPr>
          <w:rFonts w:ascii="Meiryo UI" w:eastAsia="Meiryo UI" w:hAnsi="Meiryo UI" w:cs="Times New Roman" w:hint="eastAsia"/>
          <w:color w:val="000000" w:themeColor="text1"/>
          <w:kern w:val="0"/>
        </w:rPr>
        <w:t>ふく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</w:rPr>
        <w:t>（</w:t>
      </w:r>
      <w:r w:rsidRPr="00C12E3F">
        <w:rPr>
          <w:rFonts w:ascii="Times New Roman" w:eastAsia="Source Han Sans TW Normal" w:hAnsi="Times New Roman" w:cs="Times New Roman"/>
          <w:color w:val="000000" w:themeColor="text1"/>
        </w:rPr>
        <w:t>fuku</w:t>
      </w:r>
      <w:r w:rsidRPr="00C12E3F">
        <w:rPr>
          <w:rFonts w:ascii="Times New Roman" w:eastAsia="Source Han Sans TW Normal" w:hAnsi="Times New Roman" w:cs="Times New Roman"/>
          <w:color w:val="000000" w:themeColor="text1"/>
        </w:rPr>
        <w:t>）」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</w:rPr>
        <w:t>，可能源自同音字「福」。另一種說法是，</w:t>
      </w:r>
      <w:r w:rsidRPr="00C12E3F">
        <w:rPr>
          <w:rFonts w:ascii="Meiryo UI" w:eastAsia="Meiryo UI" w:hAnsi="Meiryo UI" w:cs="Times New Roman" w:hint="eastAsia"/>
          <w:color w:val="000000" w:themeColor="text1"/>
        </w:rPr>
        <w:t>フグ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</w:rPr>
        <w:t>的讀音與「不遇」相似，意為不得志、不走運，因此當地也會避免使用。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65"/>
    <w:rsid w:val="001A5971"/>
    <w:rsid w:val="00625A2B"/>
    <w:rsid w:val="00C41D39"/>
    <w:rsid w:val="00EB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9B8A4B-95B2-4A74-AC7B-F12CE8FD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6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6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6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6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6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6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6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6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76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76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76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76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76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76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76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76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76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76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7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6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76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76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6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76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7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76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7665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B766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cookie\Library\Containers\com.microsoft.Word\Data\Library\Preferences\AutoRecovery\%3fwd=&#25970;&#38179;&#25918;&#30770;&amp;cf=zuci&amp;ptype=ter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2025-08-29T16:11:00Z</dcterms:created>
  <dcterms:modified xsi:type="dcterms:W3CDTF">2025-08-29T16:11:00Z</dcterms:modified>
</cp:coreProperties>
</file>