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54DF" w:rsidRPr="00756A20" w:rsidRDefault="002D54DF" w:rsidP="002D54DF">
      <w:pPr>
        <w:pStyle w:val="tgt"/>
        <w:shd w:val="clear" w:color="auto" w:fill="FFFFFF"/>
        <w:spacing w:before="0" w:beforeAutospacing="0" w:after="0" w:afterAutospacing="0" w:line="315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</w:rPr>
      </w:pPr>
      <w:r>
        <w:rPr>
          <w:b/>
        </w:rPr>
        <w:t>板敷橹</w:t>
      </w:r>
    </w:p>
    <w:p/>
    <w:p w:rsidR="002D54DF" w:rsidRPr="00756A20" w:rsidRDefault="002D54DF" w:rsidP="002D54DF">
      <w:pPr>
        <w:pStyle w:val="tgt"/>
        <w:shd w:val="clear" w:color="auto" w:fill="FFFFFF"/>
        <w:spacing w:before="0" w:beforeAutospacing="0" w:after="0" w:afterAutospacing="0" w:line="315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登上玖岛城南侧城墙上的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2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层木结构箭楼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“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板敷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橹”，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可以俯瞰护城河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远眺大村湾</w:t>
      </w:r>
      <w:r w:rsidRPr="00756A20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。</w:t>
      </w:r>
      <w:r w:rsidRPr="00756A20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据推测，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江户时代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(1603-1867)</w:t>
      </w:r>
      <w:r w:rsidRPr="00756A20">
        <w:rPr>
          <w:rStyle w:val="transsent"/>
          <w:rFonts w:ascii="Source Han Sans CN Normal" w:eastAsia="Source Han Sans CN Normal" w:hAnsi="Source Han Sans CN Normal" w:hint="eastAsia"/>
          <w:color w:val="000000" w:themeColor="text1"/>
          <w:sz w:val="22"/>
          <w:szCs w:val="22"/>
        </w:rPr>
        <w:t>时</w:t>
      </w:r>
      <w:r w:rsidRPr="00756A20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城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墙上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原本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有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6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座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这样的箭楼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值守箭楼的步兵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负责瞭望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监视海上和陆上的情况。</w:t>
      </w:r>
    </w:p>
    <w:p w:rsidR="002D54DF" w:rsidRPr="00756A20" w:rsidRDefault="002D54DF" w:rsidP="002D54DF">
      <w:pPr>
        <w:pStyle w:val="tgt"/>
        <w:shd w:val="clear" w:color="auto" w:fill="FFFFFF"/>
        <w:spacing w:before="0" w:beforeAutospacing="0" w:after="0" w:afterAutospacing="0" w:line="315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橹（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箭楼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）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与内、外护城河一起，在玖岛城的防御中发挥着重要的作用。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橹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建在城墙外沿，</w:t>
      </w:r>
      <w:r w:rsidRPr="00756A20">
        <w:rPr>
          <w:rStyle w:val="transsent"/>
          <w:rFonts w:ascii="Source Han Sans CN Normal" w:eastAsia="Source Han Sans CN Normal" w:hAnsi="Source Han Sans CN Normal" w:hint="eastAsia"/>
          <w:color w:val="000000" w:themeColor="text1"/>
          <w:sz w:val="22"/>
          <w:szCs w:val="22"/>
        </w:rPr>
        <w:t>有</w:t>
      </w:r>
      <w:r w:rsidRPr="00756A20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隐秘的落石口、供发射箭弩和火绳枪的细长窗口，</w:t>
      </w:r>
      <w:r w:rsidRPr="00756A20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具备多重防御功能。</w:t>
      </w:r>
      <w:r w:rsidRPr="00756A20">
        <w:rPr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石墙</w:t>
      </w:r>
      <w:r w:rsidRPr="00756A20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墙基阔大，墙体呈弧形坡状，坡度越往上越陡峭，</w:t>
      </w:r>
      <w:r w:rsidRPr="00756A20">
        <w:rPr>
          <w:rStyle w:val="transsent"/>
          <w:rFonts w:ascii="Source Han Sans CN Normal" w:eastAsia="Source Han Sans CN Normal" w:hAnsi="Source Han Sans CN Normal" w:hint="eastAsia"/>
          <w:color w:val="000000" w:themeColor="text1"/>
          <w:sz w:val="22"/>
          <w:szCs w:val="22"/>
        </w:rPr>
        <w:t>这种样式</w:t>
      </w:r>
      <w:r w:rsidRPr="00756A20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被称为</w:t>
      </w:r>
      <w:r w:rsidRPr="00756A20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“扇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坡</w:t>
      </w:r>
      <w:r w:rsidRPr="00756A20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”</w:t>
      </w:r>
      <w:r w:rsidRPr="00756A20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，</w:t>
      </w:r>
      <w:r w:rsidRPr="00756A20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由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当时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的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城郭设计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第一人——</w:t>
      </w:r>
      <w:r w:rsidRPr="00756A20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加藤</w:t>
      </w:r>
      <w:r w:rsidRPr="00756A20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清正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(1562-1611)</w:t>
      </w:r>
      <w:r w:rsidRPr="00756A20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发明</w:t>
      </w:r>
      <w:r w:rsidRPr="00756A20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。这种构造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不仅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防震性能高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，也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令入侵者难以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攀爬。</w:t>
      </w:r>
    </w:p>
    <w:p w:rsidR="002D54DF" w:rsidRPr="00756A20" w:rsidRDefault="002D54DF" w:rsidP="002D54DF">
      <w:pPr>
        <w:pStyle w:val="tgt"/>
        <w:shd w:val="clear" w:color="auto" w:fill="FFFFFF"/>
        <w:spacing w:before="0" w:beforeAutospacing="0" w:after="0" w:afterAutospacing="0" w:line="315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这座复原的板敷橹建于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1992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年，具备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17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世纪典型的塔楼建筑风格。每到春天，登上此楼可赏四周灿若云霞的樱花，还能俯瞰内护城河上几十万株花菖蒲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(</w:t>
      </w:r>
      <w:r w:rsidRPr="00756A20">
        <w:rPr>
          <w:rStyle w:val="transsent"/>
          <w:rFonts w:ascii="Times New Roman" w:eastAsia="Source Han Sans CN Normal" w:hAnsi="Times New Roman" w:cs="Times New Roman"/>
          <w:i/>
          <w:iCs/>
          <w:color w:val="000000" w:themeColor="text1"/>
          <w:sz w:val="22"/>
          <w:szCs w:val="22"/>
        </w:rPr>
        <w:t xml:space="preserve">Iris ensata 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var.</w:t>
      </w:r>
      <w:r w:rsidRPr="00756A20">
        <w:rPr>
          <w:rStyle w:val="transsent"/>
          <w:rFonts w:ascii="Times New Roman" w:eastAsia="Source Han Sans CN Normal" w:hAnsi="Times New Roman" w:cs="Times New Roman"/>
          <w:i/>
          <w:iCs/>
          <w:color w:val="000000" w:themeColor="text1"/>
          <w:sz w:val="22"/>
          <w:szCs w:val="22"/>
        </w:rPr>
        <w:t xml:space="preserve"> ensata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)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竞相绽放</w:t>
      </w:r>
      <w:r w:rsidRPr="00756A2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的美景</w:t>
      </w:r>
      <w:r w:rsidRPr="00756A20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DF"/>
    <w:rsid w:val="001A5971"/>
    <w:rsid w:val="002D54D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679198-D572-49E3-834E-39300AC7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4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4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4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4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4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4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4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4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54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54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54D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D54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54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54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54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54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54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54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5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4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54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54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4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54D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5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54D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54DF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2D54DF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2D5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2025-08-29T16:20:00Z</dcterms:created>
  <dcterms:modified xsi:type="dcterms:W3CDTF">2025-08-29T16:20:00Z</dcterms:modified>
</cp:coreProperties>
</file>