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399" w:rsidRPr="00B5589A" w:rsidRDefault="002E4399" w:rsidP="002E4399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口羽家住宅</w:t>
      </w:r>
    </w:p>
    <w:p/>
    <w:p w:rsidR="002E4399" w:rsidRPr="00B5589A" w:rsidRDefault="002E4399" w:rsidP="002E4399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bCs/>
          <w:color w:val="000000" w:themeColor="text1"/>
          <w:szCs w:val="22"/>
          <w:lang w:eastAsia="zh-TW"/>
        </w:rPr>
        <w:t>口羽家住宅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坐落在萩城（萩，音同「秋」）南邊的舊高階武士住宅區，緊鄰橋本川。</w:t>
      </w:r>
      <w:r w:rsidRPr="00B5589A">
        <w:rPr>
          <w:rFonts w:eastAsia="Source Han Sans TW Normal" w:hint="eastAsia"/>
          <w:bCs/>
          <w:color w:val="000000" w:themeColor="text1"/>
          <w:szCs w:val="22"/>
          <w:lang w:eastAsia="zh-TW"/>
        </w:rPr>
        <w:t>口羽家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是江戶時代（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）萩藩（也叫「長州藩」，今山口縣）藩主毛利家的家臣。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1674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</w:t>
      </w:r>
      <w:r w:rsidRPr="00B5589A">
        <w:rPr>
          <w:rFonts w:eastAsia="Source Han Sans TW Normal" w:hint="eastAsia"/>
          <w:bCs/>
          <w:color w:val="000000" w:themeColor="text1"/>
          <w:szCs w:val="22"/>
          <w:lang w:eastAsia="zh-TW"/>
        </w:rPr>
        <w:t>口羽就通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（生卒年不詳）被任命為高階家臣「賴組」，這個頭銜一直被口羽家族世襲至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1868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年德川幕府倒臺。</w:t>
      </w: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2E4399" w:rsidRPr="00B5589A" w:rsidRDefault="002E4399" w:rsidP="002E4399">
      <w:pPr>
        <w:jc w:val="both"/>
        <w:rPr>
          <w:rFonts w:eastAsia="Source Han Sans TW Normal"/>
          <w:b/>
          <w:color w:val="000000" w:themeColor="text1"/>
          <w:szCs w:val="22"/>
          <w:u w:val="single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u w:val="single"/>
          <w:lang w:eastAsia="zh-TW"/>
        </w:rPr>
        <w:t>建築</w:t>
      </w:r>
    </w:p>
    <w:p w:rsidR="002E4399" w:rsidRPr="00B5589A" w:rsidRDefault="002E4399" w:rsidP="002E4399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保存完好的白壁宅邸是江戶時代高階武士住宅的典範，特別是長屋門，在那個時代建築中也十分珍貴罕見。這處長屋門為萩市中最大，內有一個守衛站、一個馬廄和一個儲藏室。這裡同時還保留了主屋和大門，在日本也是比較少有的重要武家住宅遺例。主屋和大門已被指定為國家重要文化財產。</w:t>
      </w:r>
    </w:p>
    <w:p w:rsidR="002E4399" w:rsidRPr="00B5589A" w:rsidRDefault="002E4399" w:rsidP="002E4399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主屋裡有兩個大房間，中間一處狹窄的榻榻米空間是護衛駐守的地方，隨時準備在遇襲時保護主人。這個空間名為「相之間」，也被稱為「武者隱」。相之間地板鋪設榻榻米是為了防止地板發出吱吱聲暴露護衛。</w:t>
      </w:r>
    </w:p>
    <w:p w:rsidR="002E4399" w:rsidRPr="00B5589A" w:rsidRDefault="002E4399" w:rsidP="002E4399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這座建築有幾個房間的天花板特別高，與吉田松陰（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1830-1859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）、伊藤博文（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1841-1909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等其他當地顯貴人士宅邸的低天花板形成鮮明對比，可見口羽家是一個非常高貴的家族。此外，即使在建築內部，不同房間的天花板高度也不同，代表了使用者地位和性別的差異。面對花園的房間是婦女和孩子聚集的地方，那裡的天花板就特別低。</w:t>
      </w: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u w:val="single"/>
          <w:shd w:val="clear" w:color="auto" w:fill="FFFFFF"/>
          <w:lang w:eastAsia="zh-TW"/>
        </w:rPr>
      </w:pP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u w:val="single"/>
          <w:shd w:val="clear" w:color="auto" w:fill="FFFFFF"/>
          <w:lang w:eastAsia="zh-TW"/>
        </w:rPr>
        <w:t>家族紀念品</w:t>
      </w:r>
    </w:p>
    <w:p w:rsidR="002E4399" w:rsidRPr="00B5589A" w:rsidRDefault="002E4399" w:rsidP="002E4399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屋內展出了一些和口羽家歷史相關的文物。比如主房裡可以看到一個「馬印」，它被用來標記戰場上的位置，讓武將能從遠處觀察和指揮部隊。</w:t>
      </w:r>
      <w:r w:rsidRPr="00B5589A">
        <w:rPr>
          <w:rFonts w:eastAsia="Source Han Sans TW Normal" w:hint="eastAsia"/>
          <w:bCs/>
          <w:color w:val="000000" w:themeColor="text1"/>
          <w:szCs w:val="22"/>
          <w:lang w:eastAsia="zh-TW"/>
        </w:rPr>
        <w:t>口羽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家的馬印以高級桐木製成，代表它曾被用於重要儀式，很可能是萩藩藩主毛利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家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前往江戶（今東京）「參勤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交代」</w:t>
      </w:r>
      <w:r w:rsidRPr="00B5589A">
        <w:rPr>
          <w:rFonts w:eastAsia="Source Han Sans TW Normal" w:hint="eastAsia"/>
          <w:color w:val="000000" w:themeColor="text1"/>
          <w:szCs w:val="22"/>
          <w:vertAlign w:val="superscript"/>
          <w:lang w:eastAsia="zh-TW"/>
        </w:rPr>
        <w:t>※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隊伍中的裝飾品。</w:t>
      </w:r>
    </w:p>
    <w:p w:rsidR="002E4399" w:rsidRPr="00B5589A" w:rsidRDefault="002E4399" w:rsidP="002E4399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住宅內也展出了一些江戶時代的武器，障子門上方的架子上放著袖搦（前部帶有短釘的長桿，用於捉拿罪犯；搦，音同「諾」）、薙刀（帶彎曲刀刃的長柄刀；薙，音同「替」）等長柄武器。薙刀如同矛槍，可用來刺擊，且在長度上擁有優勢，比劍的攻擊距離更遠。不過這裡展出的武器刀刃較薄，且鑲嵌了各種貴重金屬，因此，它們更可能是「參勤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交代」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隨行列隊的裝飾性武器，而非用於實戰。</w:t>
      </w:r>
    </w:p>
    <w:p w:rsidR="002E4399" w:rsidRPr="00B5589A" w:rsidRDefault="002E4399" w:rsidP="002E4399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口羽家原本的住宅比如今的建築要大得多，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1974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年被指定為國家重要文化財產後，除了江戶時代保留下來的部分住宅外，其餘都被拆除了。現存建築已被精心修復成當初的模樣。</w:t>
      </w: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※參勤交代：德川幕府的一項政策，規定藩主每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隔一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年必須輪流居住在江戶和自己的藩地。</w:t>
      </w: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地址：山口県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萩市堀內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丁目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3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番地</w:t>
      </w: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電話：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0838-25-3139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（萩市觀光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課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</w:t>
      </w: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開館時間：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9:00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～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17:00</w:t>
      </w: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門票：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100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日圓</w:t>
      </w: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交通：從山口</w:t>
      </w:r>
      <w:r w:rsidRPr="00B5589A">
        <w:rPr>
          <w:rFonts w:ascii="Meiryo UI" w:eastAsia="Meiryo UI" w:hAnsi="Meiryo UI" w:cs="Arial" w:hint="eastAsia"/>
          <w:bCs/>
          <w:color w:val="000000" w:themeColor="text1"/>
          <w:szCs w:val="22"/>
          <w:lang w:eastAsia="zh-TW"/>
        </w:rPr>
        <w:t>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立萩美術館往西南步行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11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分鐘</w:t>
      </w:r>
    </w:p>
    <w:p w:rsidR="002E4399" w:rsidRPr="00B5589A" w:rsidRDefault="002E4399" w:rsidP="002E4399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Google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地圖連結：</w:t>
      </w:r>
      <w:hyperlink r:id="rId4" w:history="1">
        <w:r w:rsidRPr="00B5589A">
          <w:rPr>
            <w:rFonts w:eastAsia="Source Han Sans TW Normal" w:hint="eastAsia"/>
            <w:color w:val="000000" w:themeColor="text1"/>
            <w:szCs w:val="22"/>
            <w:lang w:eastAsia="zh-TW"/>
          </w:rPr>
          <w:t>這裡</w:t>
        </w:r>
      </w:hyperlink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99"/>
    <w:rsid w:val="001A5971"/>
    <w:rsid w:val="002E439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3882BC-58C8-481E-B599-36ADF2DB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3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3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3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3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3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3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3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43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43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43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4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43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4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4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4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3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43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4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43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4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2025-08-29T14:57:00Z</dcterms:created>
  <dcterms:modified xsi:type="dcterms:W3CDTF">2025-08-29T14:57:00Z</dcterms:modified>
</cp:coreProperties>
</file>