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018" w:rsidRPr="007D478B" w:rsidRDefault="00CC1018" w:rsidP="00CC1018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天樹院墓所</w:t>
      </w:r>
    </w:p>
    <w:p/>
    <w:p w:rsidR="00CC1018" w:rsidRPr="007D478B" w:rsidRDefault="00CC1018" w:rsidP="00CC1018">
      <w:pPr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天樹院墓所是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萩藩（也叫「長州藩」，今山口縣）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藩主毛利輝元（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1553-1625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）及其妻子（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1558-1631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，清光院，或稱南之大方）的安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息之地，也是國家指定史跡。「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天樹院」是毛利輝元的諡號，這座陵墓就建在他的家宅舊址上。毛利輝元的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家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臣長井元房（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?–1625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）在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1625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年主人去世後殉主，也被葬於此地。</w:t>
      </w:r>
    </w:p>
    <w:p w:rsidR="00CC1018" w:rsidRPr="007D478B" w:rsidRDefault="00CC1018" w:rsidP="00CC1018">
      <w:pPr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毛利輝元是戰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國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shd w:val="clear" w:color="auto" w:fill="FFFFFF"/>
          <w:lang w:eastAsia="zh-TW"/>
        </w:rPr>
        <w:t>武將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毛利元就（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1497-1571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）的孫子和繼承人。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世紀，毛利元就將毛利家發展為日本最強大家族之一。在打敗多位戰國大名（大領主）、幾乎成功統一日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本的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豐臣秀吉（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1537-1598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）去世後，毛利輝元被任命為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五大老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」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之一，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shd w:val="clear" w:color="auto" w:fill="FFFFFF"/>
          <w:lang w:eastAsia="zh-TW"/>
        </w:rPr>
        <w:t>執掌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日本直到豐臣秀吉之子豐臣秀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shd w:val="clear" w:color="auto" w:fill="FFFFFF"/>
          <w:lang w:eastAsia="zh-TW"/>
        </w:rPr>
        <w:t>賴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1593-1615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）成年。當五大老中的另一位、德川家康（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1543-1616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）開始獨攬大權時，毛利輝元站在了豐臣秀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shd w:val="clear" w:color="auto" w:fill="FFFFFF"/>
          <w:lang w:eastAsia="zh-TW"/>
        </w:rPr>
        <w:t>賴</w:t>
      </w:r>
      <w:r w:rsidRPr="007D478B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shd w:val="clear" w:color="auto" w:fill="FFFFFF"/>
          <w:lang w:eastAsia="zh-TW"/>
        </w:rPr>
        <w:t>一方。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雖然毛利輝元手握龐大的軍隊，但在德川家康、豐臣秀賴兩方對壘的關鍵戰役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——關原之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戰（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1600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年）中，他卻留在了大坂城（今大阪城），從而導致了豐臣秀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shd w:val="clear" w:color="auto" w:fill="FFFFFF"/>
          <w:lang w:eastAsia="zh-TW"/>
        </w:rPr>
        <w:t>賴</w:t>
      </w:r>
      <w:r w:rsidRPr="007D478B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shd w:val="clear" w:color="auto" w:fill="FFFFFF"/>
          <w:lang w:eastAsia="zh-TW"/>
        </w:rPr>
        <w:t>一方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的</w:t>
      </w:r>
      <w:r w:rsidRPr="007D478B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shd w:val="clear" w:color="auto" w:fill="FFFFFF"/>
          <w:lang w:eastAsia="zh-TW"/>
        </w:rPr>
        <w:t>失敗。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勝利者德川家康為了懲罰敵人，剝奪了毛利輝元大部分領地，毛利家被迫從廣島遷移到萩市（萩，音同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）。毛利輝元退隱後成為了僧侶。</w:t>
      </w:r>
    </w:p>
    <w:p w:rsidR="00CC1018" w:rsidRPr="007D478B" w:rsidRDefault="00CC1018" w:rsidP="00CC101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與萩市中另外兩個毛利家菩提寺（家廟）大照院和東光寺相較，天樹院墓所顯得較為不起眼。這裡曾經也有一座寺廟，但在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1869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年被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shd w:val="clear" w:color="auto" w:fill="FFFFFF"/>
          <w:lang w:eastAsia="zh-TW"/>
        </w:rPr>
        <w:t>廢棄。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毛利輝元和妻子的陵墓是一對五輪石塔，四周石垣圍繞，入口處設有石鳥居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（神社入口的牌坊式建築）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。通往陵墓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的參道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長</w:t>
      </w:r>
      <w:r w:rsidRPr="007D478B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64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公尺，兩旁</w:t>
      </w:r>
      <w:r w:rsidRPr="007D478B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分列著眾多石燈籠。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8"/>
    <w:rsid w:val="001A5971"/>
    <w:rsid w:val="00625A2B"/>
    <w:rsid w:val="00C41D39"/>
    <w:rsid w:val="00C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21EB58-82A8-4C5C-8223-86B373BB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0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0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0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0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0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0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0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0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0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0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0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0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0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0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