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舊山村家住宅</w:t>
      </w:r>
    </w:p>
    <w:p/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舊山村家住宅位於名為「本町筋」的街道旁，一共有兩棟主屋、兩座倉庫和一間小茶室。兩棟主屋和其中一座倉庫建於江戶時代（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）晚期，當時山村家是繁榮的濱崎港一帶的名門望族。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山村家於明治時代（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1868-1912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）早期購買了這座宅邸。隨著財富增長，又擴建了一座倉庫和一間小茶室。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2005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年，家族將宅邸捐贈給了萩市（萩，音同「秋」）。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宅邸的前店、後店和起居建築之間有一個玄關庭園，這種「表屋造」的建築風格在明治時代特別流行，如今在京都和大阪仍很常見。這座宅邸在修建時被認為是町家（商人或工匠的住宅）設計的巔峰之作。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目前，在關西以西的地區，此類風格的建築也僅存舊山村家住宅一戶了。萩市的豪華宅邸，既體現了商賈的雄厚財力，也展現了工匠的精湛技藝。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地址：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山口県萩市浜崎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77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電話：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0838-22-0133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開館時間：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9:00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～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17:00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門票：免費</w:t>
      </w:r>
    </w:p>
    <w:p w:rsidR="00DE595E" w:rsidRPr="007D478B" w:rsidRDefault="00DE595E" w:rsidP="00DE595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bookmarkStart w:id="0" w:name="_Hlk170567322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交通方式：從「</w:t>
      </w:r>
      <w:r w:rsidRPr="007D478B">
        <w:rPr>
          <w:rFonts w:ascii="Source Han Sans TW Normal" w:eastAsia="Source Han Sans TW Normal" w:hAnsi="Source Han Sans TW Normal" w:cs="Arial" w:hint="eastAsia"/>
          <w:bCs/>
          <w:color w:val="000000" w:themeColor="text1"/>
          <w:szCs w:val="22"/>
          <w:lang w:eastAsia="zh-TW"/>
        </w:rPr>
        <w:t>御船倉入口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」客運站（萩巡迴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公車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東線）步行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</w:t>
      </w:r>
      <w:bookmarkEnd w:id="0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可到達</w:t>
      </w:r>
    </w:p>
    <w:p w:rsidR="00DE595E" w:rsidRPr="007D478B" w:rsidRDefault="00DE595E" w:rsidP="00DE595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u w:val="single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地圖連結</w:t>
      </w:r>
      <w:r w:rsidRPr="007D478B">
        <w:rPr>
          <w:rFonts w:ascii="Segoe UI" w:hAnsi="Segoe UI" w:cs="Segoe UI" w:hint="eastAsia"/>
          <w:color w:val="000000" w:themeColor="text1"/>
          <w:szCs w:val="22"/>
          <w:lang w:eastAsia="zh-TW"/>
        </w:rPr>
        <w:t>：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這裡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5E"/>
    <w:rsid w:val="001A5971"/>
    <w:rsid w:val="00625A2B"/>
    <w:rsid w:val="00C41D39"/>
    <w:rsid w:val="00D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8CAA2-15C7-4C5E-815A-BB9E4A17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9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9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9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59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9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5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