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8B1" w:rsidRPr="00E25351" w:rsidRDefault="000A68B1" w:rsidP="000A68B1">
      <w:pPr>
        <w:pBdr>
          <w:top w:val="nil"/>
          <w:left w:val="nil"/>
          <w:bottom w:val="nil"/>
          <w:right w:val="nil"/>
          <w:between w:val="nil"/>
        </w:pBdr>
        <w:spacing w:line="0" w:lineRule="atLeast"/>
        <w:rPr>
          <w:rFonts w:ascii="Batang" w:eastAsia="Batang" w:hAnsi="Batang" w:cs="Century"/>
          <w:b/>
          <w:szCs w:val="21"/>
        </w:rPr>
      </w:pPr>
      <w:r>
        <w:rPr>
          <w:b/>
        </w:rPr>
        <w:t>구 기나 사프란주 제조 본점</w:t>
      </w:r>
    </w:p>
    <w:p w:rsidR="000A68B1" w:rsidRPr="00E25351" w:rsidRDefault="000A68B1" w:rsidP="000A68B1">
      <w:pPr>
        <w:pBdr>
          <w:top w:val="nil"/>
          <w:left w:val="nil"/>
          <w:bottom w:val="nil"/>
          <w:right w:val="nil"/>
          <w:between w:val="nil"/>
        </w:pBdr>
        <w:spacing w:line="0" w:lineRule="atLeast"/>
        <w:rPr>
          <w:rFonts w:ascii="Batang" w:eastAsia="Batang" w:hAnsi="Batang" w:cs="Century"/>
          <w:b/>
          <w:szCs w:val="21"/>
        </w:rPr>
      </w:pPr>
      <w:r/>
    </w:p>
    <w:p w:rsidR="000A68B1" w:rsidRPr="00E25351" w:rsidRDefault="000A68B1" w:rsidP="000A68B1">
      <w:pPr>
        <w:pBdr>
          <w:top w:val="nil"/>
          <w:left w:val="nil"/>
          <w:bottom w:val="nil"/>
          <w:right w:val="nil"/>
          <w:between w:val="nil"/>
        </w:pBdr>
        <w:spacing w:line="0" w:lineRule="atLeast"/>
        <w:rPr>
          <w:rFonts w:ascii="Batang" w:eastAsia="Batang" w:hAnsi="Batang" w:cs="Century"/>
          <w:szCs w:val="21"/>
        </w:rPr>
      </w:pPr>
      <w:r w:rsidRPr="00E25351">
        <w:rPr>
          <w:rFonts w:ascii="Batang" w:eastAsia="Batang" w:hAnsi="Batang" w:cs="Batang"/>
          <w:szCs w:val="21"/>
          <w:lang w:val="ko-KR" w:bidi="ko-KR"/>
        </w:rPr>
        <w:t xml:space="preserve">　사프란주는 농후한 맛, 꽃향기, 달콤함이 특징입니다. 과거에는 일본 전역에서 사랑받았으며 특히 1930년대에는 그 인기가 해외, 하와이까지 퍼져 나갔습니다. 최근에는 주로 나가오카 지구에서만 찾아볼 수 있습니다. 사프란 자체는 지금도 세계적으로 가장 고가의 향신료이며, 1kg당 가격은 금보다 높은 경우가 대부분입니다. 이렇게 귀중한 이유는 수작업으로 공들여 수확해야 하기 때문입니다. 요리(또는 사프란주 제조)에는 꽃의 암술 끝만 사용합니다.</w:t>
      </w:r>
    </w:p>
    <w:p w:rsidR="000A68B1" w:rsidRPr="00E25351" w:rsidRDefault="000A68B1" w:rsidP="000A68B1">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E25351">
        <w:rPr>
          <w:rFonts w:ascii="Batang" w:eastAsia="Batang" w:hAnsi="Batang" w:cs="Batang"/>
          <w:szCs w:val="21"/>
          <w:lang w:val="ko-KR" w:bidi="ko-KR"/>
        </w:rPr>
        <w:t xml:space="preserve">　과거에 사프란주는 가정용 약으로도 사용되었습니다. 감기, 기침, 코막힘에 효능이 있다고 믿어 피로 회복, 자양강장제로 사용되었습니다. 시럽 같은 맛과 벌꿀의 풍미는 목의 통증을 완화시켜주며, 냉증이나 여성 질환에도 효능이 있다고 알려져 있습니다. 사프란주에는 대추, 계피, 정향나무, 감초 등과 벌꿀이 들어 있어 달콤한 술을 즐기고 싶을 때 가장 적합합니다.</w:t>
      </w:r>
    </w:p>
    <w:p w:rsidR="000A68B1" w:rsidRPr="00E25351" w:rsidRDefault="000A68B1" w:rsidP="000A68B1">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E25351">
        <w:rPr>
          <w:rFonts w:ascii="Batang" w:eastAsia="Batang" w:hAnsi="Batang" w:cs="Batang"/>
          <w:szCs w:val="21"/>
          <w:lang w:val="ko-KR" w:bidi="ko-KR"/>
        </w:rPr>
        <w:t xml:space="preserve">　구 기나 사프란주 제조 본점의 건설은 메이지 시대(1868–1912년)에 시작되었으며, 다이쇼 시대(1912–1926년)에 사업을 확장하면서 몇십 년에 걸쳐 건물을 확장했습니다. 창업자 요시자와 니타로는 다채로운 장식과 디자인을 선호해 양조장 내 건물에서는 실용적인 기능보다 예술성을 중시하는 경향이 있었습니다.</w:t>
      </w:r>
    </w:p>
    <w:p w:rsidR="000A68B1" w:rsidRPr="00E25351" w:rsidRDefault="000A68B1" w:rsidP="000A68B1">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Batang"/>
          <w:szCs w:val="21"/>
          <w:lang w:val="ko-KR" w:bidi="ko-KR"/>
        </w:rPr>
      </w:pPr>
      <w:r w:rsidRPr="00E25351">
        <w:rPr>
          <w:rFonts w:ascii="Batang" w:eastAsia="Batang" w:hAnsi="Batang" w:cs="Batang"/>
          <w:szCs w:val="21"/>
          <w:lang w:val="ko-KR" w:bidi="ko-KR"/>
        </w:rPr>
        <w:t xml:space="preserve">　</w:t>
      </w:r>
      <w:r w:rsidRPr="00E25351">
        <w:rPr>
          <w:rFonts w:ascii="Batang" w:eastAsia="Batang" w:hAnsi="Batang" w:cs="Batang" w:hint="eastAsia"/>
          <w:szCs w:val="21"/>
          <w:lang w:val="ko-KR" w:bidi="ko-KR"/>
        </w:rPr>
        <w:t>고테에노구라(</w:t>
      </w:r>
      <w:r w:rsidRPr="00E25351">
        <w:rPr>
          <w:rFonts w:ascii="Batang" w:eastAsia="Batang" w:hAnsi="Batang" w:cs="Arial"/>
          <w:szCs w:val="21"/>
        </w:rPr>
        <w:t>鏝</w:t>
      </w:r>
      <w:r w:rsidRPr="00E25351">
        <w:rPr>
          <w:rFonts w:ascii="ＭＳ 明朝" w:eastAsia="ＭＳ 明朝" w:hAnsi="ＭＳ 明朝" w:cs="ＭＳ 明朝" w:hint="eastAsia"/>
          <w:szCs w:val="21"/>
        </w:rPr>
        <w:t>絵蔵</w:t>
      </w:r>
      <w:r w:rsidRPr="00E25351">
        <w:rPr>
          <w:rFonts w:ascii="Batang" w:eastAsia="Batang" w:hAnsi="Batang" w:cs="Arial" w:hint="eastAsia"/>
          <w:szCs w:val="21"/>
        </w:rPr>
        <w:t>)</w:t>
      </w:r>
      <w:r w:rsidRPr="00E25351">
        <w:rPr>
          <w:rFonts w:ascii="Batang" w:eastAsia="Batang" w:hAnsi="Batang" w:cs="Batang" w:hint="eastAsia"/>
          <w:szCs w:val="21"/>
          <w:lang w:val="ko-KR" w:bidi="ko-KR"/>
        </w:rPr>
        <w:t>는</w:t>
      </w:r>
      <w:r w:rsidRPr="00E25351">
        <w:rPr>
          <w:rFonts w:ascii="Batang" w:eastAsia="Batang" w:hAnsi="Batang" w:cs="Batang"/>
          <w:szCs w:val="21"/>
          <w:lang w:val="ko-KR" w:bidi="ko-KR"/>
        </w:rPr>
        <w:t xml:space="preserve"> 에도시대(1603–1867년)에 발달한 회반죽 세공이 뚜렷이 드러나 있습니다. 처마에는 용 장식, 관음문 창에는 고테에라 불리는 정교한 회반죽 부조가 장식되어 있습니다. 제작비가 많이 들어서인지 이러한 독특한 세공을 한 건물의 외벽은 전국적으로도 보기 드뭅니다.</w:t>
      </w:r>
    </w:p>
    <w:p w:rsidR="000A68B1" w:rsidRPr="00E25351" w:rsidRDefault="000A68B1" w:rsidP="000A68B1">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E25351">
        <w:rPr>
          <w:rFonts w:ascii="Batang" w:eastAsia="Batang" w:hAnsi="Batang" w:cs="Batang"/>
          <w:szCs w:val="21"/>
          <w:lang w:val="ko-KR" w:bidi="ko-KR"/>
        </w:rPr>
        <w:t xml:space="preserve">　이러한 독특한 설계 방법은 정원에도 반영되어 있으며, 인접한 나가노현의 아사마 산에서 운반된 </w:t>
      </w:r>
      <w:r w:rsidRPr="00E25351">
        <w:rPr>
          <w:rFonts w:ascii="Batang" w:eastAsia="Batang" w:hAnsi="Batang" w:cs="Batang" w:hint="eastAsia"/>
          <w:szCs w:val="21"/>
          <w:lang w:val="ko-KR" w:bidi="ko-KR"/>
        </w:rPr>
        <w:t>검은</w:t>
      </w:r>
      <w:r w:rsidRPr="00E25351">
        <w:rPr>
          <w:rFonts w:ascii="Batang" w:eastAsia="Batang" w:hAnsi="Batang" w:cs="Batang"/>
          <w:szCs w:val="21"/>
          <w:lang w:val="ko-KR" w:bidi="ko-KR"/>
        </w:rPr>
        <w:t>색 화산암을 사용했습니다. 창업자는 인테리어 디자인에도 돈을 아끼지 않았습니다. 창고나 본체 내부의 대들보와 틀, 출입구 대부분은 일반적으로 고가의 가구에 사용되는 고급 목재로 만들어져 있습니다.</w:t>
      </w:r>
    </w:p>
    <w:p w:rsidR="000A68B1" w:rsidRPr="00E25351" w:rsidRDefault="000A68B1" w:rsidP="000A68B1">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E25351">
        <w:rPr>
          <w:rFonts w:ascii="Batang" w:eastAsia="Batang" w:hAnsi="Batang" w:cs="Batang"/>
          <w:szCs w:val="21"/>
          <w:lang w:val="ko-KR" w:bidi="ko-KR"/>
        </w:rPr>
        <w:t xml:space="preserve">　고테에구라는 본채에 병설되어 있습니다.</w:t>
      </w:r>
      <w:r>
        <w:rPr>
          <w:rFonts w:ascii="Batang" w:hAnsi="Batang" w:cs="Batang" w:hint="eastAsia"/>
          <w:szCs w:val="21"/>
          <w:lang w:val="ko-KR" w:bidi="ko-KR"/>
        </w:rPr>
        <w:t xml:space="preserve"> </w:t>
      </w:r>
      <w:r w:rsidRPr="00E25351">
        <w:rPr>
          <w:rFonts w:ascii="Batang" w:eastAsia="Batang" w:hAnsi="Batang" w:cs="Batang"/>
          <w:szCs w:val="21"/>
          <w:lang w:val="ko-KR" w:bidi="ko-KR"/>
        </w:rPr>
        <w:t>이러한 건축물들은 2006년에 국가 등록 유형문화재로 지정되었습니다.</w:t>
      </w:r>
    </w:p>
    <w:p w:rsidR="000A68B1" w:rsidRPr="00E25351" w:rsidRDefault="000A68B1" w:rsidP="000A68B1">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Batang"/>
          <w:szCs w:val="21"/>
          <w:lang w:val="ko-KR" w:bidi="ko-KR"/>
        </w:rPr>
      </w:pPr>
      <w:r w:rsidRPr="00E25351">
        <w:rPr>
          <w:rFonts w:ascii="Batang" w:eastAsia="Batang" w:hAnsi="Batang" w:cs="Batang"/>
          <w:szCs w:val="21"/>
          <w:lang w:val="ko-KR" w:bidi="ko-KR"/>
        </w:rPr>
        <w:t xml:space="preserve">　고테에구라의 2층에는 사프란주의 역사를 소개하</w:t>
      </w:r>
      <w:r w:rsidRPr="00E25351">
        <w:rPr>
          <w:rFonts w:ascii="Batang" w:eastAsia="Batang" w:hAnsi="Batang" w:cs="Batang" w:hint="eastAsia"/>
          <w:szCs w:val="21"/>
          <w:lang w:val="ko-KR" w:bidi="ko-KR"/>
        </w:rPr>
        <w:t>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B1"/>
    <w:rsid w:val="000A68B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F4F1FC-82BF-443A-B79C-037A2F2B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8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68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68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68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68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68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68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68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68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68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68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68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68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68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68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68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68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68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68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6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8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68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8B1"/>
    <w:pPr>
      <w:spacing w:before="160"/>
      <w:jc w:val="center"/>
    </w:pPr>
    <w:rPr>
      <w:i/>
      <w:iCs/>
      <w:color w:val="404040" w:themeColor="text1" w:themeTint="BF"/>
    </w:rPr>
  </w:style>
  <w:style w:type="character" w:customStyle="1" w:styleId="a8">
    <w:name w:val="引用文 (文字)"/>
    <w:basedOn w:val="a0"/>
    <w:link w:val="a7"/>
    <w:uiPriority w:val="29"/>
    <w:rsid w:val="000A68B1"/>
    <w:rPr>
      <w:i/>
      <w:iCs/>
      <w:color w:val="404040" w:themeColor="text1" w:themeTint="BF"/>
    </w:rPr>
  </w:style>
  <w:style w:type="paragraph" w:styleId="a9">
    <w:name w:val="List Paragraph"/>
    <w:basedOn w:val="a"/>
    <w:uiPriority w:val="34"/>
    <w:qFormat/>
    <w:rsid w:val="000A68B1"/>
    <w:pPr>
      <w:ind w:left="720"/>
      <w:contextualSpacing/>
    </w:pPr>
  </w:style>
  <w:style w:type="character" w:styleId="21">
    <w:name w:val="Intense Emphasis"/>
    <w:basedOn w:val="a0"/>
    <w:uiPriority w:val="21"/>
    <w:qFormat/>
    <w:rsid w:val="000A68B1"/>
    <w:rPr>
      <w:i/>
      <w:iCs/>
      <w:color w:val="0F4761" w:themeColor="accent1" w:themeShade="BF"/>
    </w:rPr>
  </w:style>
  <w:style w:type="paragraph" w:styleId="22">
    <w:name w:val="Intense Quote"/>
    <w:basedOn w:val="a"/>
    <w:next w:val="a"/>
    <w:link w:val="23"/>
    <w:uiPriority w:val="30"/>
    <w:qFormat/>
    <w:rsid w:val="000A6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68B1"/>
    <w:rPr>
      <w:i/>
      <w:iCs/>
      <w:color w:val="0F4761" w:themeColor="accent1" w:themeShade="BF"/>
    </w:rPr>
  </w:style>
  <w:style w:type="character" w:styleId="24">
    <w:name w:val="Intense Reference"/>
    <w:basedOn w:val="a0"/>
    <w:uiPriority w:val="32"/>
    <w:qFormat/>
    <w:rsid w:val="000A6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2025-08-29T15:05:00Z</dcterms:created>
  <dcterms:modified xsi:type="dcterms:W3CDTF">2025-08-29T15:05:00Z</dcterms:modified>
</cp:coreProperties>
</file>