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590" w:rsidRPr="00891BE5" w:rsidRDefault="00482590" w:rsidP="004139AA">
      <w:pPr>
        <w:pStyle w:val="aa"/>
        <w:ind w:left="289"/>
        <w:rPr>
          <w:rFonts w:ascii="Meiryo UI" w:eastAsia="Meiryo UI"/>
          <w:b/>
          <w:bCs/>
          <w:color w:val="000000" w:themeColor="text1"/>
          <w:sz w:val="22"/>
          <w:szCs w:val="22"/>
          <w:lang w:eastAsia="ja-JP"/>
        </w:rPr>
      </w:pPr>
      <w:r w:rsidRPr="004139AA">
        <w:rPr>
          <w:rFonts w:ascii="Meiryo UI" w:eastAsia="Meiryo UI" w:hint="eastAsia"/>
          <w:b/>
          <w:bCs/>
          <w:color w:val="000000" w:themeColor="text1"/>
          <w:sz w:val="22"/>
          <w:szCs w:val="22"/>
          <w:lang w:eastAsia="ja-JP"/>
        </w:rPr>
        <w:t>かわかみ源流ツーリズム</w:t>
      </w:r>
    </w:p>
    <w:p w:rsidR="00482590" w:rsidRPr="001B3BFC" w:rsidRDefault="00482590" w:rsidP="004139AA">
      <w:pPr>
        <w:ind w:left="289"/>
        <w:jc w:val="both"/>
        <w:rPr>
          <w:rFonts w:ascii="Meiryo UI" w:eastAsia="Meiryo UI" w:hAnsi="Meiryo UI"/>
          <w:color w:val="156082" w:themeColor="accent1"/>
        </w:rPr>
      </w:pPr>
      <w: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かわかみ源流ツーリズムは20</w:t>
      </w:r>
      <w:r>
        <w:rPr>
          <w:rFonts w:ascii="Meiryo UI" w:eastAsia="Meiryo UI" w:hAnsi="Meiryo UI" w:cs="ＭＳ ゴシック" w:hint="eastAsia"/>
          <w:bCs/>
        </w:rPr>
        <w:t>22</w:t>
      </w:r>
      <w:r w:rsidRPr="00710E48">
        <w:rPr>
          <w:rFonts w:ascii="Meiryo UI" w:eastAsia="Meiryo UI" w:hAnsi="Meiryo UI" w:cs="ＭＳ ゴシック" w:hint="eastAsia"/>
          <w:bCs/>
        </w:rPr>
        <w:t>年に設立された。この組織の使命は、地元の自然、歴史、芸術、日常生活など、はじめて訪れる人にはすぐ</w:t>
      </w:r>
      <w:r>
        <w:rPr>
          <w:rFonts w:ascii="Meiryo UI" w:eastAsia="Meiryo UI" w:hAnsi="Meiryo UI" w:cs="ＭＳ ゴシック" w:hint="eastAsia"/>
          <w:bCs/>
        </w:rPr>
        <w:t>知っていただけ</w:t>
      </w:r>
      <w:r w:rsidRPr="00710E48">
        <w:rPr>
          <w:rFonts w:ascii="Meiryo UI" w:eastAsia="Meiryo UI" w:hAnsi="Meiryo UI" w:cs="ＭＳ ゴシック" w:hint="eastAsia"/>
          <w:bCs/>
        </w:rPr>
        <w:t>ないかもしれない側面を紹介することである。川上は人口が少ないにもかかわらず、幅広い魅力とアクティビティを提供している。</w:t>
      </w:r>
    </w:p>
    <w:p w:rsidR="00482590" w:rsidRPr="00710E48"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かわかみ源流ツーリズムの基盤は、地元のガイド、教師、イベント運営者の</w:t>
      </w:r>
      <w:r>
        <w:rPr>
          <w:rFonts w:ascii="Meiryo UI" w:eastAsia="Meiryo UI" w:hAnsi="Meiryo UI" w:cs="ＭＳ ゴシック" w:hint="eastAsia"/>
          <w:bCs/>
        </w:rPr>
        <w:t>幅広い</w:t>
      </w:r>
      <w:r w:rsidRPr="00710E48">
        <w:rPr>
          <w:rFonts w:ascii="Meiryo UI" w:eastAsia="Meiryo UI" w:hAnsi="Meiryo UI" w:cs="ＭＳ ゴシック" w:hint="eastAsia"/>
          <w:bCs/>
        </w:rPr>
        <w:t>ネットワークである。例えば、この組織は森を散策する際に、地元の</w:t>
      </w:r>
      <w:r>
        <w:rPr>
          <w:rFonts w:ascii="Meiryo UI" w:eastAsia="Meiryo UI" w:hAnsi="Meiryo UI" w:cs="ＭＳ ゴシック" w:hint="eastAsia"/>
          <w:bCs/>
        </w:rPr>
        <w:t>樹木</w:t>
      </w:r>
      <w:r w:rsidRPr="00710E48">
        <w:rPr>
          <w:rFonts w:ascii="Meiryo UI" w:eastAsia="Meiryo UI" w:hAnsi="Meiryo UI" w:cs="ＭＳ ゴシック" w:hint="eastAsia"/>
          <w:bCs/>
        </w:rPr>
        <w:t>専門家と訪問者を引き合わせたり、陶芸教室を開くために陶芸家に連絡を取ったりすることができる。週末には、</w:t>
      </w:r>
      <w:r>
        <w:rPr>
          <w:rFonts w:ascii="Meiryo UI" w:eastAsia="Meiryo UI" w:hAnsi="Meiryo UI" w:cs="ＭＳ ゴシック" w:hint="eastAsia"/>
          <w:bCs/>
        </w:rPr>
        <w:t>しばしば</w:t>
      </w:r>
      <w:r w:rsidRPr="00710E48">
        <w:rPr>
          <w:rFonts w:ascii="Meiryo UI" w:eastAsia="Meiryo UI" w:hAnsi="Meiryo UI" w:cs="ＭＳ ゴシック" w:hint="eastAsia"/>
          <w:bCs/>
        </w:rPr>
        <w:t>人々が集まって伝統的な柿の葉寿司を作るが、この組織は、地域外の会員にもこれらのセッションに参加できるよう支援している。このように、かわかみ源流ツーリズムは、訪問者に村全体の専門知識</w:t>
      </w:r>
      <w:r>
        <w:rPr>
          <w:rFonts w:ascii="Meiryo UI" w:eastAsia="Meiryo UI" w:hAnsi="Meiryo UI" w:cs="ＭＳ ゴシック" w:hint="eastAsia"/>
          <w:bCs/>
        </w:rPr>
        <w:t>を観光客に</w:t>
      </w:r>
      <w:r w:rsidRPr="00710E48">
        <w:rPr>
          <w:rFonts w:ascii="Meiryo UI" w:eastAsia="Meiryo UI" w:hAnsi="Meiryo UI" w:cs="ＭＳ ゴシック" w:hint="eastAsia"/>
          <w:bCs/>
        </w:rPr>
        <w:t>提供している。</w:t>
      </w:r>
    </w:p>
    <w:p w:rsidR="00482590" w:rsidRPr="00A4577B"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体験できること</w:t>
      </w:r>
    </w:p>
    <w:p w:rsidR="00482590" w:rsidRPr="00710E48" w:rsidRDefault="00482590" w:rsidP="004139AA">
      <w:pPr>
        <w:spacing w:before="7" w:after="1"/>
        <w:ind w:left="289" w:right="284"/>
        <w:jc w:val="both"/>
        <w:rPr>
          <w:rFonts w:ascii="Meiryo UI" w:eastAsia="Meiryo UI" w:hAnsi="Meiryo UI" w:cs="ＭＳ ゴシック"/>
          <w:bCs/>
        </w:rPr>
      </w:pPr>
      <w:r>
        <w:rPr>
          <w:rFonts w:ascii="Meiryo UI" w:eastAsia="Meiryo UI" w:hAnsi="Meiryo UI" w:cs="ＭＳ ゴシック" w:hint="eastAsia"/>
          <w:bCs/>
        </w:rPr>
        <w:t>ある</w:t>
      </w:r>
      <w:r w:rsidRPr="00710E48">
        <w:rPr>
          <w:rFonts w:ascii="Meiryo UI" w:eastAsia="Meiryo UI" w:hAnsi="Meiryo UI" w:cs="ＭＳ ゴシック" w:hint="eastAsia"/>
          <w:bCs/>
        </w:rPr>
        <w:t>イベントは</w:t>
      </w:r>
      <w:r>
        <w:rPr>
          <w:rFonts w:ascii="Meiryo UI" w:eastAsia="Meiryo UI" w:hAnsi="Meiryo UI" w:cs="ＭＳ ゴシック" w:hint="eastAsia"/>
          <w:bCs/>
        </w:rPr>
        <w:t>変わる場合があるが</w:t>
      </w:r>
      <w:r w:rsidRPr="00710E48">
        <w:rPr>
          <w:rFonts w:ascii="Meiryo UI" w:eastAsia="Meiryo UI" w:hAnsi="Meiryo UI" w:cs="ＭＳ ゴシック" w:hint="eastAsia"/>
          <w:bCs/>
        </w:rPr>
        <w:t>、川上村での体験の一部として</w:t>
      </w:r>
      <w:r>
        <w:rPr>
          <w:rFonts w:ascii="Meiryo UI" w:eastAsia="Meiryo UI" w:hAnsi="Meiryo UI" w:cs="ＭＳ ゴシック" w:hint="eastAsia"/>
          <w:bCs/>
        </w:rPr>
        <w:t>常に</w:t>
      </w:r>
      <w:r w:rsidRPr="00710E48">
        <w:rPr>
          <w:rFonts w:ascii="Meiryo UI" w:eastAsia="Meiryo UI" w:hAnsi="Meiryo UI" w:cs="ＭＳ ゴシック" w:hint="eastAsia"/>
          <w:bCs/>
        </w:rPr>
        <w:t>提供されているアクティビティもある。以下は年間を通じて体験できるアクティビティである。</w:t>
      </w:r>
    </w:p>
    <w:p w:rsidR="00482590" w:rsidRPr="00710E48"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森の学習とハイキング:ガイドが、吉野川</w:t>
      </w:r>
      <w:r>
        <w:rPr>
          <w:rFonts w:ascii="Meiryo UI" w:eastAsia="Meiryo UI" w:hAnsi="Meiryo UI" w:cs="ＭＳ ゴシック" w:hint="eastAsia"/>
          <w:bCs/>
        </w:rPr>
        <w:t>(紀ノ川としても知られている)</w:t>
      </w:r>
      <w:r w:rsidRPr="00710E48">
        <w:rPr>
          <w:rFonts w:ascii="Meiryo UI" w:eastAsia="Meiryo UI" w:hAnsi="Meiryo UI" w:cs="ＭＳ ゴシック" w:hint="eastAsia"/>
          <w:bCs/>
        </w:rPr>
        <w:t>の源流にある原生林や樹齢410年の「歴史の証人」が育つ下多古</w:t>
      </w:r>
      <w:r>
        <w:rPr>
          <w:rFonts w:ascii="Meiryo UI" w:eastAsia="Meiryo UI" w:hAnsi="Meiryo UI" w:cs="ＭＳ ゴシック" w:hint="eastAsia"/>
          <w:bCs/>
        </w:rPr>
        <w:t>村有</w:t>
      </w:r>
      <w:r w:rsidRPr="00710E48">
        <w:rPr>
          <w:rFonts w:ascii="Meiryo UI" w:eastAsia="Meiryo UI" w:hAnsi="Meiryo UI" w:cs="ＭＳ ゴシック" w:hint="eastAsia"/>
          <w:bCs/>
        </w:rPr>
        <w:t>林など、通常は立ち入り禁止の場所へのハイキングを案内する。</w:t>
      </w:r>
    </w:p>
    <w:p w:rsidR="00482590" w:rsidRPr="00710E48"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料理教室:地元の料理人が集まり、</w:t>
      </w:r>
      <w:r>
        <w:rPr>
          <w:rFonts w:ascii="Meiryo UI" w:eastAsia="Meiryo UI" w:hAnsi="Meiryo UI" w:cs="ＭＳ ゴシック" w:hint="eastAsia"/>
          <w:bCs/>
        </w:rPr>
        <w:t>亥の子</w:t>
      </w:r>
      <w:r w:rsidRPr="00710E48">
        <w:rPr>
          <w:rFonts w:ascii="Meiryo UI" w:eastAsia="Meiryo UI" w:hAnsi="Meiryo UI" w:cs="ＭＳ ゴシック" w:hint="eastAsia"/>
          <w:bCs/>
        </w:rPr>
        <w:t>餅や名物の柿の葉寿司など、伝統的な料理を作る。また、季節の果物や野菜を使った料理教室もある。</w:t>
      </w:r>
    </w:p>
    <w:p w:rsidR="00482590" w:rsidRPr="00710E48"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川</w:t>
      </w:r>
      <w:r>
        <w:rPr>
          <w:rFonts w:ascii="Meiryo UI" w:eastAsia="Meiryo UI" w:hAnsi="Meiryo UI" w:cs="ＭＳ ゴシック" w:hint="eastAsia"/>
          <w:bCs/>
        </w:rPr>
        <w:t>の魚</w:t>
      </w:r>
      <w:r w:rsidRPr="00710E48">
        <w:rPr>
          <w:rFonts w:ascii="Meiryo UI" w:eastAsia="Meiryo UI" w:hAnsi="Meiryo UI" w:cs="ＭＳ ゴシック" w:hint="eastAsia"/>
          <w:bCs/>
        </w:rPr>
        <w:t>釣り:川上</w:t>
      </w:r>
      <w:r>
        <w:rPr>
          <w:rFonts w:ascii="Meiryo UI" w:eastAsia="Meiryo UI" w:hAnsi="Meiryo UI" w:cs="ＭＳ ゴシック" w:hint="eastAsia"/>
          <w:bCs/>
        </w:rPr>
        <w:t>村</w:t>
      </w:r>
      <w:r w:rsidRPr="00710E48">
        <w:rPr>
          <w:rFonts w:ascii="Meiryo UI" w:eastAsia="Meiryo UI" w:hAnsi="Meiryo UI" w:cs="ＭＳ ゴシック" w:hint="eastAsia"/>
          <w:bCs/>
        </w:rPr>
        <w:t>とその周辺には清流が流れ、川魚を狙う釣り人がよく訪れる。 ガイドがアユやアマゴ</w:t>
      </w:r>
      <w:r>
        <w:rPr>
          <w:rFonts w:ascii="Meiryo UI" w:eastAsia="Meiryo UI" w:hAnsi="Meiryo UI" w:cs="ＭＳ ゴシック" w:hint="eastAsia"/>
          <w:bCs/>
        </w:rPr>
        <w:t>をよく釣れるス</w:t>
      </w:r>
      <w:r w:rsidRPr="00710E48">
        <w:rPr>
          <w:rFonts w:ascii="Meiryo UI" w:eastAsia="Meiryo UI" w:hAnsi="Meiryo UI" w:cs="ＭＳ ゴシック" w:hint="eastAsia"/>
          <w:bCs/>
        </w:rPr>
        <w:t>ポットに案内し、許可証や季節ごとの規制に関するサポートもしてくれる。</w:t>
      </w:r>
    </w:p>
    <w:p w:rsidR="00482590" w:rsidRPr="00710E48" w:rsidRDefault="00482590" w:rsidP="004139AA">
      <w:pPr>
        <w:spacing w:before="7" w:after="1"/>
        <w:ind w:left="289" w:right="284"/>
        <w:jc w:val="both"/>
        <w:rPr>
          <w:rFonts w:ascii="Meiryo UI" w:eastAsia="Meiryo UI" w:hAnsi="Meiryo UI" w:cs="ＭＳ ゴシック"/>
          <w:bCs/>
        </w:rPr>
      </w:pPr>
    </w:p>
    <w:p w:rsidR="00482590" w:rsidRDefault="00482590" w:rsidP="004139AA">
      <w:pPr>
        <w:spacing w:before="7" w:after="1"/>
        <w:ind w:left="289" w:right="284"/>
        <w:jc w:val="both"/>
        <w:rPr>
          <w:rFonts w:ascii="Meiryo UI" w:eastAsia="Meiryo UI" w:hAnsi="Meiryo UI" w:cs="ＭＳ ゴシック"/>
          <w:bCs/>
        </w:rPr>
      </w:pPr>
      <w:r>
        <w:rPr>
          <w:noProof/>
        </w:rPr>
        <mc:AlternateContent>
          <mc:Choice Requires="wps">
            <w:drawing>
              <wp:anchor distT="0" distB="0" distL="114300" distR="114300" simplePos="0" relativeHeight="251659264" behindDoc="1" locked="0" layoutInCell="1" allowOverlap="1" wp14:anchorId="74D8759D" wp14:editId="2F24F402">
                <wp:simplePos x="0" y="0"/>
                <wp:positionH relativeFrom="page">
                  <wp:posOffset>1032095</wp:posOffset>
                </wp:positionH>
                <wp:positionV relativeFrom="paragraph">
                  <wp:posOffset>-25526</wp:posOffset>
                </wp:positionV>
                <wp:extent cx="5613400" cy="6120143"/>
                <wp:effectExtent l="0" t="0" r="12700" b="13970"/>
                <wp:wrapNone/>
                <wp:docPr id="19074575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12014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CB8BF" id="docshape8" o:spid="_x0000_s1026" style="position:absolute;margin-left:81.25pt;margin-top:-2pt;width:442pt;height:48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IO+gEAANcDAAAOAAAAZHJzL2Uyb0RvYy54bWysU9uO0zAQfUfiHyy/0yS9sURNV2iXIqTl&#10;Ii18gOs4jYXtMWO3afl6xk63W+ANkQfLk7meM8er26M17KAwaHANryYlZ8pJaLXbNfzb182rG85C&#10;FK4VBpxq+EkFfrt++WI1+FpNoQfTKmRUxIV68A3vY/R1UQTZKyvCBLxy5OwArYhk4q5oUQxU3Zpi&#10;WpbLYgBsPYJUIdDf+9HJ17l+1ykZP3ddUJGZhtNsMZ+Yz206i/VK1DsUvtfyPIb4hyms0I6aXkrd&#10;iyjYHvVfpayWCAG6OJFgC+g6LVXGQGiq8g80j73wKmMhcoK/0BT+X1n56fDov2AaPfgHkN8DMVIM&#10;PtQXTzICxbDt8BFa2qHYR8hgjx3alEkw2DFzerpwqo6RSfq5WFazeUnUS/ItK0I5nyXWC1E/pXsM&#10;8b0Cy9Kl4UhLy+XF4SHEMfQpJHVzsNHG5MUZx4aGzxaLZU4IYHSbnBkO7rZ3BtlB0Oqns2ozzdum&#10;vr+FWR1JgEbbht+U6Rsl0SvRvnNt7hKFNuOdko0785MoSTIL9RbaE9GDMKqLXgNdesCfnA2krIaH&#10;H3uBijPzwdHq3lTzeZJiNuaL1zQXw2vP9tojnKRSDY+cjde7OMp371HveupUZewO3tJaOp0Je57q&#10;PCypJ1N+VnqS57Wdo57f4/oXAAAA//8DAFBLAwQUAAYACAAAACEAa5GBG98AAAALAQAADwAAAGRy&#10;cy9kb3ducmV2LnhtbEyPwW7CMBBE75X6D9ZW6g1sIoiSNA5CVL300AroB5h4SSLidRQbSPv1XQ6V&#10;epzZp9mZcj25XlxxDJ0nDYu5AoFUe9tRo+Hr8DbLQIRoyJreE2r4xgDr6vGhNIX1N9rhdR8bwSEU&#10;CqOhjXEopAx1i86EuR+Q+HbyozOR5dhIO5obh7teJkql0pmO+ENrBty2WJ/3F6eBVJBSfvzgbvMa&#10;t22SnfL38Kn189O0eQERcWL3D4Z7fa4OFXc6+gvZIHrWabJiVMNsyZvugFqm7Bw15Ks8A1mV8v+G&#10;6hcAAP//AwBQSwECLQAUAAYACAAAACEAtoM4kv4AAADhAQAAEwAAAAAAAAAAAAAAAAAAAAAAW0Nv&#10;bnRlbnRfVHlwZXNdLnhtbFBLAQItABQABgAIAAAAIQA4/SH/1gAAAJQBAAALAAAAAAAAAAAAAAAA&#10;AC8BAABfcmVscy8ucmVsc1BLAQItABQABgAIAAAAIQCtVGIO+gEAANcDAAAOAAAAAAAAAAAAAAAA&#10;AC4CAABkcnMvZTJvRG9jLnhtbFBLAQItABQABgAIAAAAIQBrkYEb3wAAAAsBAAAPAAAAAAAAAAAA&#10;AAAAAFQEAABkcnMvZG93bnJldi54bWxQSwUGAAAAAAQABADzAAAAYAUAAAAA&#10;" filled="f" strokecolor="#231f20" strokeweight=".28pt">
                <v:path arrowok="t"/>
                <w10:wrap anchorx="page"/>
              </v:rect>
            </w:pict>
          </mc:Fallback>
        </mc:AlternateContent>
      </w:r>
      <w:r w:rsidRPr="00710E48">
        <w:rPr>
          <w:rFonts w:ascii="Meiryo UI" w:eastAsia="Meiryo UI" w:hAnsi="Meiryo UI" w:cs="ＭＳ ゴシック" w:hint="eastAsia"/>
          <w:bCs/>
        </w:rPr>
        <w:t>養殖池での釣り:</w:t>
      </w:r>
      <w:r w:rsidRPr="00355C45">
        <w:rPr>
          <w:rFonts w:hint="eastAsia"/>
        </w:rPr>
        <w:t xml:space="preserve"> </w:t>
      </w:r>
      <w:r w:rsidRPr="00355C45">
        <w:rPr>
          <w:rFonts w:ascii="Meiryo UI" w:eastAsia="Meiryo UI" w:hAnsi="Meiryo UI" w:cs="ＭＳ ゴシック" w:hint="eastAsia"/>
          <w:bCs/>
        </w:rPr>
        <w:t>趣味の釣り人や子供連れの家族は、初心者向けの施設で養殖アマゴ釣りに挑戦できる。釣った魚は、中型のプールに放し、竿と糸で釣るか、浅いウェーディング・プールに放し、素手で釣る。素手での釣りは、誰でも楽しめる、活気のある楽しいチャレンジだ。釣り道具もエサも敷地内で購入でき、バーベキューグリル付きの屋根付きピクニックテーブルもある。</w:t>
      </w:r>
    </w:p>
    <w:p w:rsidR="00482590" w:rsidRPr="00BC3083"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カヤック:初心者向けで、大滝ダムの穏やかな青い貯水池を巡る。参加者はカヤックの基本を学び、</w:t>
      </w:r>
      <w:r>
        <w:rPr>
          <w:rFonts w:ascii="Meiryo UI" w:eastAsia="Meiryo UI" w:hAnsi="Meiryo UI" w:cs="ＭＳ ゴシック" w:hint="eastAsia"/>
          <w:bCs/>
        </w:rPr>
        <w:t>地元の温泉に入り体験を締めくくることができる。</w:t>
      </w:r>
    </w:p>
    <w:p w:rsidR="00482590" w:rsidRPr="00710E48"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洞窟探検:洞窟探検ツアーには2種類あり、どちらも照明や手すりなどの設備のない本格的な洞窟探検を体験できる。ヘルメット、ライト、ジャンプスーツはどちらのツアーにも含まれており、所要時間は</w:t>
      </w:r>
      <w:r>
        <w:rPr>
          <w:rFonts w:ascii="Meiryo UI" w:eastAsia="Meiryo UI" w:hAnsi="Meiryo UI" w:cs="ＭＳ ゴシック" w:hint="eastAsia"/>
          <w:bCs/>
        </w:rPr>
        <w:t>それぞれ</w:t>
      </w:r>
      <w:r w:rsidRPr="00710E48">
        <w:rPr>
          <w:rFonts w:ascii="Meiryo UI" w:eastAsia="Meiryo UI" w:hAnsi="Meiryo UI" w:cs="ＭＳ ゴシック" w:hint="eastAsia"/>
          <w:bCs/>
        </w:rPr>
        <w:t>約5時間。1つは家族向けで、5歳以上の子供も参加可能。もう1つは大人向けで</w:t>
      </w:r>
      <w:r>
        <w:rPr>
          <w:rFonts w:ascii="Meiryo UI" w:eastAsia="Meiryo UI" w:hAnsi="Meiryo UI" w:cs="ＭＳ ゴシック" w:hint="eastAsia"/>
          <w:bCs/>
        </w:rPr>
        <w:t>よりエキサイティングな探検ツアーである。</w:t>
      </w:r>
    </w:p>
    <w:p w:rsidR="00482590" w:rsidRPr="00710E48"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食料採集:経験豊富な地元ガイドがグループを森に案内し、伝統的な食文化の重要な一部である</w:t>
      </w:r>
      <w:r>
        <w:rPr>
          <w:rFonts w:ascii="Meiryo UI" w:eastAsia="Meiryo UI" w:hAnsi="Meiryo UI" w:cs="ＭＳ ゴシック" w:hint="eastAsia"/>
          <w:bCs/>
        </w:rPr>
        <w:t>食べられる</w:t>
      </w:r>
      <w:r w:rsidRPr="00710E48">
        <w:rPr>
          <w:rFonts w:ascii="Meiryo UI" w:eastAsia="Meiryo UI" w:hAnsi="Meiryo UI" w:cs="ＭＳ ゴシック" w:hint="eastAsia"/>
          <w:bCs/>
        </w:rPr>
        <w:t>野菜 (山菜)などの食用植物</w:t>
      </w:r>
      <w:r>
        <w:rPr>
          <w:rFonts w:ascii="Meiryo UI" w:eastAsia="Meiryo UI" w:hAnsi="Meiryo UI" w:cs="ＭＳ ゴシック" w:hint="eastAsia"/>
          <w:bCs/>
        </w:rPr>
        <w:t>や、そのほか</w:t>
      </w:r>
      <w:r w:rsidRPr="00D35C32">
        <w:rPr>
          <w:rFonts w:ascii="Meiryo UI" w:eastAsia="Meiryo UI" w:hAnsi="Meiryo UI" w:cs="ＭＳ ゴシック" w:hint="eastAsia"/>
          <w:bCs/>
        </w:rPr>
        <w:t>伝統的な食文化の定番である食用植物</w:t>
      </w:r>
      <w:r>
        <w:rPr>
          <w:rFonts w:ascii="Meiryo UI" w:eastAsia="Meiryo UI" w:hAnsi="Meiryo UI" w:cs="ＭＳ ゴシック" w:hint="eastAsia"/>
          <w:bCs/>
        </w:rPr>
        <w:t>を</w:t>
      </w:r>
      <w:r w:rsidRPr="00710E48">
        <w:rPr>
          <w:rFonts w:ascii="Meiryo UI" w:eastAsia="Meiryo UI" w:hAnsi="Meiryo UI" w:cs="ＭＳ ゴシック" w:hint="eastAsia"/>
          <w:bCs/>
        </w:rPr>
        <w:t>採集する。</w:t>
      </w:r>
    </w:p>
    <w:p w:rsidR="00482590" w:rsidRPr="00710E48"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星空観察</w:t>
      </w:r>
      <w:r>
        <w:rPr>
          <w:rFonts w:ascii="Meiryo UI" w:eastAsia="Meiryo UI" w:hAnsi="Meiryo UI" w:cs="ＭＳ ゴシック" w:hint="eastAsia"/>
          <w:bCs/>
        </w:rPr>
        <w:t>会</w:t>
      </w:r>
      <w:r w:rsidRPr="00710E48">
        <w:rPr>
          <w:rFonts w:ascii="Meiryo UI" w:eastAsia="Meiryo UI" w:hAnsi="Meiryo UI" w:cs="ＭＳ ゴシック" w:hint="eastAsia"/>
          <w:bCs/>
        </w:rPr>
        <w:t>:都会の光害とは無縁の川上では、星空がくっきりと輝いている。天の川を一望し、最新式の望遠鏡で惑星や</w:t>
      </w:r>
      <w:r>
        <w:rPr>
          <w:rFonts w:ascii="Meiryo UI" w:eastAsia="Meiryo UI" w:hAnsi="Meiryo UI" w:cs="ＭＳ ゴシック" w:hint="eastAsia"/>
          <w:bCs/>
        </w:rPr>
        <w:t>銀河</w:t>
      </w:r>
      <w:r w:rsidRPr="00710E48">
        <w:rPr>
          <w:rFonts w:ascii="Meiryo UI" w:eastAsia="Meiryo UI" w:hAnsi="Meiryo UI" w:cs="ＭＳ ゴシック" w:hint="eastAsia"/>
          <w:bCs/>
        </w:rPr>
        <w:t>を観察する。</w:t>
      </w:r>
    </w:p>
    <w:p w:rsidR="00482590" w:rsidRPr="00710E48" w:rsidRDefault="00482590" w:rsidP="004139AA">
      <w:pPr>
        <w:spacing w:before="7" w:after="1"/>
        <w:ind w:left="289" w:right="284"/>
        <w:jc w:val="both"/>
        <w:rPr>
          <w:rFonts w:ascii="Meiryo UI" w:eastAsia="Meiryo UI" w:hAnsi="Meiryo UI" w:cs="ＭＳ ゴシック"/>
          <w:bCs/>
        </w:rPr>
      </w:pPr>
    </w:p>
    <w:p w:rsidR="00482590" w:rsidRPr="00710E48" w:rsidRDefault="00482590" w:rsidP="004139AA">
      <w:pPr>
        <w:spacing w:before="7" w:after="1"/>
        <w:ind w:left="289" w:right="284"/>
        <w:jc w:val="both"/>
        <w:rPr>
          <w:rFonts w:ascii="Meiryo UI" w:eastAsia="Meiryo UI" w:hAnsi="Meiryo UI" w:cs="ＭＳ ゴシック"/>
          <w:bCs/>
        </w:rPr>
      </w:pPr>
      <w:r w:rsidRPr="00710E48">
        <w:rPr>
          <w:rFonts w:ascii="Meiryo UI" w:eastAsia="Meiryo UI" w:hAnsi="Meiryo UI" w:cs="ＭＳ ゴシック" w:hint="eastAsia"/>
          <w:bCs/>
        </w:rPr>
        <w:t>工芸品:工芸品コースには、木工(吉野杉の箸作りなど)、陶芸教室などがある。匠の</w:t>
      </w:r>
      <w:r w:rsidRPr="00F96263">
        <w:rPr>
          <w:rFonts w:ascii="Meiryo UI" w:eastAsia="Meiryo UI" w:hAnsi="Meiryo UI" w:cs="ＭＳ ゴシック" w:hint="eastAsia"/>
          <w:bCs/>
        </w:rPr>
        <w:t>聚</w:t>
      </w:r>
      <w:r w:rsidRPr="00710E48">
        <w:rPr>
          <w:rFonts w:ascii="Meiryo UI" w:eastAsia="Meiryo UI" w:hAnsi="Meiryo UI" w:cs="ＭＳ ゴシック" w:hint="eastAsia"/>
          <w:bCs/>
        </w:rPr>
        <w:t>では、地元のアーティスト</w:t>
      </w:r>
      <w:r>
        <w:rPr>
          <w:rFonts w:ascii="Meiryo UI" w:eastAsia="Meiryo UI" w:hAnsi="Meiryo UI" w:cs="ＭＳ ゴシック" w:hint="eastAsia"/>
          <w:bCs/>
        </w:rPr>
        <w:t>たち</w:t>
      </w:r>
      <w:r w:rsidRPr="00710E48">
        <w:rPr>
          <w:rFonts w:ascii="Meiryo UI" w:eastAsia="Meiryo UI" w:hAnsi="Meiryo UI" w:cs="ＭＳ ゴシック" w:hint="eastAsia"/>
          <w:bCs/>
        </w:rPr>
        <w:t>が、ろくろや手びねりを使って参加者が陶芸作品を制作するのをサポートする。村の職人が作品を乾燥させ、釉薬を塗り、焼成した上で、</w:t>
      </w:r>
      <w:r>
        <w:rPr>
          <w:rFonts w:ascii="Meiryo UI" w:eastAsia="Meiryo UI" w:hAnsi="Meiryo UI" w:cs="ＭＳ ゴシック" w:hint="eastAsia"/>
          <w:bCs/>
        </w:rPr>
        <w:t>作成した参加者の方へ発送する。(追加料金で海外発送も可能)</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90"/>
    <w:rsid w:val="001A5971"/>
    <w:rsid w:val="0048259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99BEB0-FF13-4408-847D-F6A480B7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5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25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25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25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25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25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25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25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25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25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25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25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25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25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25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25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25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25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25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2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5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25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590"/>
    <w:pPr>
      <w:spacing w:before="160"/>
      <w:jc w:val="center"/>
    </w:pPr>
    <w:rPr>
      <w:i/>
      <w:iCs/>
      <w:color w:val="404040" w:themeColor="text1" w:themeTint="BF"/>
    </w:rPr>
  </w:style>
  <w:style w:type="character" w:customStyle="1" w:styleId="a8">
    <w:name w:val="引用文 (文字)"/>
    <w:basedOn w:val="a0"/>
    <w:link w:val="a7"/>
    <w:uiPriority w:val="29"/>
    <w:rsid w:val="00482590"/>
    <w:rPr>
      <w:i/>
      <w:iCs/>
      <w:color w:val="404040" w:themeColor="text1" w:themeTint="BF"/>
    </w:rPr>
  </w:style>
  <w:style w:type="paragraph" w:styleId="a9">
    <w:name w:val="List Paragraph"/>
    <w:basedOn w:val="a"/>
    <w:uiPriority w:val="34"/>
    <w:qFormat/>
    <w:rsid w:val="00482590"/>
    <w:pPr>
      <w:ind w:left="720"/>
      <w:contextualSpacing/>
    </w:pPr>
  </w:style>
  <w:style w:type="character" w:styleId="21">
    <w:name w:val="Intense Emphasis"/>
    <w:basedOn w:val="a0"/>
    <w:uiPriority w:val="21"/>
    <w:qFormat/>
    <w:rsid w:val="00482590"/>
    <w:rPr>
      <w:i/>
      <w:iCs/>
      <w:color w:val="0F4761" w:themeColor="accent1" w:themeShade="BF"/>
    </w:rPr>
  </w:style>
  <w:style w:type="paragraph" w:styleId="22">
    <w:name w:val="Intense Quote"/>
    <w:basedOn w:val="a"/>
    <w:next w:val="a"/>
    <w:link w:val="23"/>
    <w:uiPriority w:val="30"/>
    <w:qFormat/>
    <w:rsid w:val="00482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2590"/>
    <w:rPr>
      <w:i/>
      <w:iCs/>
      <w:color w:val="0F4761" w:themeColor="accent1" w:themeShade="BF"/>
    </w:rPr>
  </w:style>
  <w:style w:type="character" w:styleId="24">
    <w:name w:val="Intense Reference"/>
    <w:basedOn w:val="a0"/>
    <w:uiPriority w:val="32"/>
    <w:qFormat/>
    <w:rsid w:val="00482590"/>
    <w:rPr>
      <w:b/>
      <w:bCs/>
      <w:smallCaps/>
      <w:color w:val="0F4761" w:themeColor="accent1" w:themeShade="BF"/>
      <w:spacing w:val="5"/>
    </w:rPr>
  </w:style>
  <w:style w:type="paragraph" w:styleId="aa">
    <w:name w:val="Body Text"/>
    <w:basedOn w:val="a"/>
    <w:link w:val="ab"/>
    <w:uiPriority w:val="1"/>
    <w:qFormat/>
    <w:rsid w:val="0048259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8259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2025-08-29T20:06:00Z</dcterms:created>
  <dcterms:modified xsi:type="dcterms:W3CDTF">2025-08-29T20:06:00Z</dcterms:modified>
</cp:coreProperties>
</file>