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515" w:rsidRPr="00891BE5" w:rsidRDefault="00750515" w:rsidP="00353621">
      <w:pPr>
        <w:pStyle w:val="aa"/>
        <w:ind w:left="289"/>
        <w:rPr>
          <w:rFonts w:ascii="Meiryo UI" w:eastAsia="Meiryo UI"/>
          <w:b/>
          <w:bCs/>
          <w:color w:val="000000" w:themeColor="text1"/>
          <w:sz w:val="22"/>
          <w:szCs w:val="22"/>
          <w:lang w:eastAsia="ja-JP"/>
        </w:rPr>
      </w:pPr>
      <w:r w:rsidRPr="00353621">
        <w:rPr>
          <w:rFonts w:ascii="Meiryo UI" w:eastAsia="Meiryo UI" w:hint="eastAsia"/>
          <w:b/>
          <w:bCs/>
          <w:color w:val="000000" w:themeColor="text1"/>
          <w:sz w:val="22"/>
          <w:szCs w:val="22"/>
          <w:lang w:eastAsia="ja-JP"/>
        </w:rPr>
        <w:t>石見銀山と温泉津</w:t>
      </w:r>
    </w:p>
    <w:p w:rsidR="00750515" w:rsidRPr="001B3BFC" w:rsidRDefault="00750515" w:rsidP="00353621">
      <w:pPr>
        <w:ind w:left="289"/>
        <w:jc w:val="both"/>
        <w:rPr>
          <w:rFonts w:ascii="Meiryo UI" w:eastAsia="Meiryo UI" w:hAnsi="Meiryo UI"/>
          <w:color w:val="156082" w:themeColor="accent1"/>
        </w:rPr>
      </w:pPr>
      <w:r/>
    </w:p>
    <w:p w:rsidR="00750515" w:rsidRPr="00980EC3" w:rsidRDefault="00750515" w:rsidP="00353621">
      <w:pPr>
        <w:spacing w:before="7" w:after="1"/>
        <w:ind w:left="289" w:right="284"/>
        <w:jc w:val="both"/>
        <w:rPr>
          <w:rFonts w:eastAsia="Meiryo UI"/>
          <w:bCs/>
          <w:szCs w:val="21"/>
        </w:rPr>
      </w:pPr>
      <w:r w:rsidRPr="00980EC3">
        <w:rPr>
          <w:rFonts w:eastAsia="Meiryo UI" w:hint="eastAsia"/>
          <w:bCs/>
          <w:szCs w:val="21"/>
        </w:rPr>
        <w:t>ここから左の旧道は山や深い森を抜け、石見銀山の歴史に欠かせない役割を果たした日本海側</w:t>
      </w:r>
      <w:r>
        <w:rPr>
          <w:noProof/>
        </w:rPr>
        <mc:AlternateContent>
          <mc:Choice Requires="wps">
            <w:drawing>
              <wp:anchor distT="0" distB="0" distL="114300" distR="114300" simplePos="0" relativeHeight="251659264" behindDoc="1" locked="0" layoutInCell="1" allowOverlap="1" wp14:anchorId="78FF56A7" wp14:editId="76AC3B6A">
                <wp:simplePos x="0" y="0"/>
                <wp:positionH relativeFrom="page">
                  <wp:posOffset>1032933</wp:posOffset>
                </wp:positionH>
                <wp:positionV relativeFrom="paragraph">
                  <wp:posOffset>-21167</wp:posOffset>
                </wp:positionV>
                <wp:extent cx="5613400" cy="2921000"/>
                <wp:effectExtent l="0" t="0" r="12700" b="12700"/>
                <wp:wrapNone/>
                <wp:docPr id="144510292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3400" cy="2921000"/>
                        </a:xfrm>
                        <a:prstGeom prst="rect">
                          <a:avLst/>
                        </a:prstGeom>
                        <a:noFill/>
                        <a:ln w="3556">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224E5" id="docshape8" o:spid="_x0000_s1026" style="position:absolute;margin-left:81.35pt;margin-top:-1.65pt;width:442pt;height:23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S2+gEAANcDAAAOAAAAZHJzL2Uyb0RvYy54bWysU9uOEzEMfUfiH6K807n0wu6o0xXapQhp&#10;WZAWPiDNZDoRmTg4aafl63EybbfAG+IlsmPHPj4+Wd4desP2Cr0GW/NiknOmrIRG223Nv31dv7nh&#10;zAdhG2HAqpofled3q9evloOrVAkdmEYhoyLWV4OreReCq7LMy071wk/AKUvBFrAXgVzcZg2Kgar3&#10;JivzfJENgI1DkMp7un0Yg3yV6retkuFz23oVmKk5YQvpxHRu4pmtlqLaonCdlicY4h9Q9EJbanop&#10;9SCCYDvUf5XqtUTw0IaJhD6DttVSpRlomiL/Y5rnTjiVZiFyvLvQ5P9fWfm0f3ZfMEL37hHkd0+M&#10;ZIPz1SUSHU85bDN8goZ2KHYB0rCHFvv4ksZgh8Tp8cKpOgQm6XK+KKaznKiXFCtvyyInJ/YQ1fm5&#10;Qx8+KOhZNGqOtLRUXuwffRhTzymxm4W1NiYtzlg21Hw6ny/SAw9GNzGYxsHt5t4g2wtafTkt1uW5&#10;729pvQ4kQKP7mt8QtBGcqDolmve2SV2C0Ga0CbSxJ34iJVFmvtpAcyR6EEZ10W8gowP8ydlAyqq5&#10;/7ETqDgzHy2t7raYzaIUkzObvyVcDK8jm+uIsJJK1TxwNpr3YZTvzqHedtSpSLNbeEdraXUi7AXV&#10;CSypJ1F+UnqU57Wfsl7+4+oXAAAA//8DAFBLAwQUAAYACAAAACEAIV+VVeAAAAALAQAADwAAAGRy&#10;cy9kb3ducmV2LnhtbEyPwU7DMBBE70j8g7VI3FqbtIQS4lRVEZceQC18gBtv44h4HcVuG/j6bg9I&#10;3HZmR7Nvy+XoO3HCIbaBNDxMFQikOtiWGg1fn2+TBYiYDFnTBUINPxhhWd3elKaw4UxbPO1SI7iE&#10;YmE0uJT6QspYO/QmTkOPxLtDGLxJLIdG2sGcudx3MlMql960xBec6XHtsP7eHb0GUlFK+f6L29Vr&#10;WrtscXjexA+t7+/G1QuIhCO7f2G44jM6VMy0D0eyUXSs8+yJoxomsxmIa0DNc3b2GuaPPMiqlP9/&#10;qC4AAAD//wMAUEsBAi0AFAAGAAgAAAAhALaDOJL+AAAA4QEAABMAAAAAAAAAAAAAAAAAAAAAAFtD&#10;b250ZW50X1R5cGVzXS54bWxQSwECLQAUAAYACAAAACEAOP0h/9YAAACUAQAACwAAAAAAAAAAAAAA&#10;AAAvAQAAX3JlbHMvLnJlbHNQSwECLQAUAAYACAAAACEAjzE0tvoBAADXAwAADgAAAAAAAAAAAAAA&#10;AAAuAgAAZHJzL2Uyb0RvYy54bWxQSwECLQAUAAYACAAAACEAIV+VVeAAAAALAQAADwAAAAAAAAAA&#10;AAAAAABUBAAAZHJzL2Rvd25yZXYueG1sUEsFBgAAAAAEAAQA8wAAAGEFAAAAAA==&#10;" filled="f" strokecolor="#231f20" strokeweight=".28pt">
                <v:path arrowok="t"/>
                <w10:wrap anchorx="page"/>
              </v:rect>
            </w:pict>
          </mc:Fallback>
        </mc:AlternateContent>
      </w:r>
      <w:r w:rsidRPr="00980EC3">
        <w:rPr>
          <w:rFonts w:eastAsia="Meiryo UI" w:hint="eastAsia"/>
          <w:bCs/>
          <w:szCs w:val="21"/>
        </w:rPr>
        <w:t>の港町、温泉津に向かう。</w:t>
      </w:r>
      <w:r w:rsidRPr="00980EC3">
        <w:rPr>
          <w:rFonts w:eastAsia="Meiryo UI" w:hint="eastAsia"/>
          <w:bCs/>
          <w:szCs w:val="21"/>
        </w:rPr>
        <w:t>16</w:t>
      </w:r>
      <w:r w:rsidRPr="00980EC3">
        <w:rPr>
          <w:rFonts w:eastAsia="Meiryo UI" w:hint="eastAsia"/>
          <w:bCs/>
          <w:szCs w:val="21"/>
        </w:rPr>
        <w:t>世紀、石見銀山はしばしば「温泉（ゆの）銀山」と呼ばれた。これは、</w:t>
      </w:r>
      <w:r w:rsidRPr="00980EC3">
        <w:rPr>
          <w:rFonts w:eastAsia="Meiryo UI" w:hint="eastAsia"/>
          <w:bCs/>
          <w:szCs w:val="21"/>
        </w:rPr>
        <w:t>1527</w:t>
      </w:r>
      <w:r w:rsidRPr="00980EC3">
        <w:rPr>
          <w:rFonts w:eastAsia="Meiryo UI" w:hint="eastAsia"/>
          <w:bCs/>
          <w:szCs w:val="21"/>
        </w:rPr>
        <w:t>年に銀が発見されるまでは温泉地としてしか知られていなかった温泉津と、銀山が共生していたことに由来する。</w:t>
      </w:r>
    </w:p>
    <w:p w:rsidR="00750515" w:rsidRPr="00980EC3" w:rsidRDefault="00750515" w:rsidP="00353621">
      <w:pPr>
        <w:spacing w:before="7" w:after="1"/>
        <w:ind w:left="289" w:right="284"/>
        <w:jc w:val="both"/>
        <w:rPr>
          <w:rFonts w:eastAsia="Meiryo UI"/>
          <w:bCs/>
          <w:szCs w:val="21"/>
        </w:rPr>
      </w:pPr>
    </w:p>
    <w:p w:rsidR="00750515" w:rsidRPr="00980EC3" w:rsidRDefault="00750515" w:rsidP="00353621">
      <w:pPr>
        <w:spacing w:before="7" w:after="1"/>
        <w:ind w:left="289" w:right="284"/>
        <w:jc w:val="both"/>
        <w:rPr>
          <w:rFonts w:eastAsia="Meiryo UI"/>
          <w:bCs/>
          <w:szCs w:val="21"/>
        </w:rPr>
      </w:pPr>
      <w:r w:rsidRPr="00980EC3">
        <w:rPr>
          <w:rFonts w:eastAsia="Meiryo UI" w:hint="eastAsia"/>
          <w:bCs/>
          <w:szCs w:val="21"/>
        </w:rPr>
        <w:t>銀山が発見されると温泉津は銀山を供給する主要港として、また中国や朝鮮半島など他国との交易の拠点として栄えた。世界中で取引される銀の約</w:t>
      </w:r>
      <w:r w:rsidRPr="00980EC3">
        <w:rPr>
          <w:rFonts w:eastAsia="Meiryo UI" w:hint="eastAsia"/>
          <w:bCs/>
          <w:szCs w:val="21"/>
        </w:rPr>
        <w:t>1</w:t>
      </w:r>
      <w:r w:rsidRPr="00980EC3">
        <w:rPr>
          <w:rFonts w:eastAsia="Meiryo UI" w:hint="eastAsia"/>
          <w:bCs/>
          <w:szCs w:val="21"/>
        </w:rPr>
        <w:t>割が石見銀山からもたらされていた</w:t>
      </w:r>
      <w:r w:rsidRPr="00980EC3">
        <w:rPr>
          <w:rFonts w:eastAsia="Meiryo UI" w:hint="eastAsia"/>
          <w:bCs/>
          <w:szCs w:val="21"/>
        </w:rPr>
        <w:t>1500</w:t>
      </w:r>
      <w:r w:rsidRPr="00980EC3">
        <w:rPr>
          <w:rFonts w:eastAsia="Meiryo UI" w:hint="eastAsia"/>
          <w:bCs/>
          <w:szCs w:val="21"/>
        </w:rPr>
        <w:t>年代後半には、温泉津の隣にある沖泊という小さな</w:t>
      </w:r>
      <w:r>
        <w:rPr>
          <w:rFonts w:eastAsia="Meiryo UI" w:hint="eastAsia"/>
          <w:bCs/>
          <w:szCs w:val="21"/>
        </w:rPr>
        <w:t>入江</w:t>
      </w:r>
      <w:r w:rsidRPr="00980EC3">
        <w:rPr>
          <w:rFonts w:eastAsia="Meiryo UI" w:hint="eastAsia"/>
          <w:bCs/>
          <w:szCs w:val="21"/>
        </w:rPr>
        <w:t>が鉱山から国内外の市場へ銀を出荷するのに使われた。</w:t>
      </w:r>
    </w:p>
    <w:p w:rsidR="00750515" w:rsidRPr="00980EC3" w:rsidRDefault="00750515" w:rsidP="00353621">
      <w:pPr>
        <w:spacing w:before="7" w:after="1"/>
        <w:ind w:left="289" w:right="284"/>
        <w:jc w:val="both"/>
        <w:rPr>
          <w:rFonts w:eastAsia="Meiryo UI"/>
          <w:bCs/>
          <w:szCs w:val="21"/>
        </w:rPr>
      </w:pPr>
    </w:p>
    <w:p w:rsidR="00750515" w:rsidRPr="00980EC3" w:rsidRDefault="00750515" w:rsidP="00353621">
      <w:pPr>
        <w:spacing w:before="7" w:after="1"/>
        <w:ind w:left="289" w:right="284"/>
        <w:jc w:val="both"/>
        <w:rPr>
          <w:rFonts w:eastAsia="Meiryo UI"/>
          <w:bCs/>
          <w:szCs w:val="21"/>
        </w:rPr>
      </w:pPr>
      <w:r w:rsidRPr="00980EC3">
        <w:rPr>
          <w:rFonts w:eastAsia="Meiryo UI" w:hint="eastAsia"/>
          <w:bCs/>
          <w:szCs w:val="21"/>
        </w:rPr>
        <w:t>徳川幕府は</w:t>
      </w:r>
      <w:r w:rsidRPr="00980EC3">
        <w:rPr>
          <w:rFonts w:eastAsia="Meiryo UI" w:hint="eastAsia"/>
          <w:bCs/>
          <w:szCs w:val="21"/>
        </w:rPr>
        <w:t>1600</w:t>
      </w:r>
      <w:r w:rsidRPr="00980EC3">
        <w:rPr>
          <w:rFonts w:eastAsia="Meiryo UI" w:hint="eastAsia"/>
          <w:bCs/>
          <w:szCs w:val="21"/>
        </w:rPr>
        <w:t>年代初頭に石見銀山を支配下に置いた後、温泉津を経由する銀の輸送を終了させたが、町は江戸時代（</w:t>
      </w:r>
      <w:r w:rsidRPr="00980EC3">
        <w:rPr>
          <w:rFonts w:eastAsia="Meiryo UI" w:hint="eastAsia"/>
          <w:bCs/>
          <w:szCs w:val="21"/>
        </w:rPr>
        <w:t>1603</w:t>
      </w:r>
      <w:r w:rsidRPr="00980EC3">
        <w:rPr>
          <w:rFonts w:eastAsia="Meiryo UI" w:hint="eastAsia"/>
          <w:bCs/>
          <w:szCs w:val="21"/>
        </w:rPr>
        <w:t>～</w:t>
      </w:r>
      <w:r w:rsidRPr="00980EC3">
        <w:rPr>
          <w:rFonts w:eastAsia="Meiryo UI" w:hint="eastAsia"/>
          <w:bCs/>
          <w:szCs w:val="21"/>
        </w:rPr>
        <w:t>1867</w:t>
      </w:r>
      <w:r w:rsidRPr="00980EC3">
        <w:rPr>
          <w:rFonts w:eastAsia="Meiryo UI" w:hint="eastAsia"/>
          <w:bCs/>
          <w:szCs w:val="21"/>
        </w:rPr>
        <w:t>年）を通じて銀山の主要な物資の供給源であり続け、海上貿易の中心地でもあった。現在の温泉津の町割りはこの豊かな時代にさかのぼり、いくつか残っている古い建物もこの時代のものである。町に残る</w:t>
      </w:r>
      <w:r w:rsidRPr="00980EC3">
        <w:rPr>
          <w:rFonts w:eastAsia="Meiryo UI" w:hint="eastAsia"/>
          <w:bCs/>
          <w:szCs w:val="21"/>
        </w:rPr>
        <w:t>2</w:t>
      </w:r>
      <w:r w:rsidRPr="00980EC3">
        <w:rPr>
          <w:rFonts w:eastAsia="Meiryo UI" w:hint="eastAsia"/>
          <w:bCs/>
          <w:szCs w:val="21"/>
        </w:rPr>
        <w:t>つの伝統的な温泉も往時を偲ばせる。</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515"/>
    <w:rsid w:val="001A5971"/>
    <w:rsid w:val="00625A2B"/>
    <w:rsid w:val="00750515"/>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58FBAF4-A332-4682-ACBC-0DED9917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505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505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5051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505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505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505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505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505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505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505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505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5051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505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505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505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505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505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505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5051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505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051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505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0515"/>
    <w:pPr>
      <w:spacing w:before="160"/>
      <w:jc w:val="center"/>
    </w:pPr>
    <w:rPr>
      <w:i/>
      <w:iCs/>
      <w:color w:val="404040" w:themeColor="text1" w:themeTint="BF"/>
    </w:rPr>
  </w:style>
  <w:style w:type="character" w:customStyle="1" w:styleId="a8">
    <w:name w:val="引用文 (文字)"/>
    <w:basedOn w:val="a0"/>
    <w:link w:val="a7"/>
    <w:uiPriority w:val="29"/>
    <w:rsid w:val="00750515"/>
    <w:rPr>
      <w:i/>
      <w:iCs/>
      <w:color w:val="404040" w:themeColor="text1" w:themeTint="BF"/>
    </w:rPr>
  </w:style>
  <w:style w:type="paragraph" w:styleId="a9">
    <w:name w:val="List Paragraph"/>
    <w:basedOn w:val="a"/>
    <w:uiPriority w:val="34"/>
    <w:qFormat/>
    <w:rsid w:val="00750515"/>
    <w:pPr>
      <w:ind w:left="720"/>
      <w:contextualSpacing/>
    </w:pPr>
  </w:style>
  <w:style w:type="character" w:styleId="21">
    <w:name w:val="Intense Emphasis"/>
    <w:basedOn w:val="a0"/>
    <w:uiPriority w:val="21"/>
    <w:qFormat/>
    <w:rsid w:val="00750515"/>
    <w:rPr>
      <w:i/>
      <w:iCs/>
      <w:color w:val="0F4761" w:themeColor="accent1" w:themeShade="BF"/>
    </w:rPr>
  </w:style>
  <w:style w:type="paragraph" w:styleId="22">
    <w:name w:val="Intense Quote"/>
    <w:basedOn w:val="a"/>
    <w:next w:val="a"/>
    <w:link w:val="23"/>
    <w:uiPriority w:val="30"/>
    <w:qFormat/>
    <w:rsid w:val="007505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50515"/>
    <w:rPr>
      <w:i/>
      <w:iCs/>
      <w:color w:val="0F4761" w:themeColor="accent1" w:themeShade="BF"/>
    </w:rPr>
  </w:style>
  <w:style w:type="character" w:styleId="24">
    <w:name w:val="Intense Reference"/>
    <w:basedOn w:val="a0"/>
    <w:uiPriority w:val="32"/>
    <w:qFormat/>
    <w:rsid w:val="00750515"/>
    <w:rPr>
      <w:b/>
      <w:bCs/>
      <w:smallCaps/>
      <w:color w:val="0F4761" w:themeColor="accent1" w:themeShade="BF"/>
      <w:spacing w:val="5"/>
    </w:rPr>
  </w:style>
  <w:style w:type="paragraph" w:styleId="aa">
    <w:name w:val="Body Text"/>
    <w:basedOn w:val="a"/>
    <w:link w:val="ab"/>
    <w:uiPriority w:val="1"/>
    <w:qFormat/>
    <w:rsid w:val="00750515"/>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750515"/>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2025-08-29T18:05:00Z</dcterms:created>
  <dcterms:modified xsi:type="dcterms:W3CDTF">2025-08-29T18:05:00Z</dcterms:modified>
</cp:coreProperties>
</file>