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153" w:rsidRPr="00891BE5" w:rsidRDefault="000E5153" w:rsidP="00AA3DBF">
      <w:pPr>
        <w:pStyle w:val="aa"/>
        <w:ind w:left="289"/>
        <w:rPr>
          <w:rFonts w:ascii="Meiryo UI" w:eastAsia="Meiryo UI"/>
          <w:b/>
          <w:bCs/>
          <w:color w:val="000000" w:themeColor="text1"/>
          <w:sz w:val="22"/>
          <w:szCs w:val="22"/>
          <w:lang w:eastAsia="ja-JP"/>
        </w:rPr>
      </w:pPr>
      <w:r w:rsidRPr="00AA3DBF">
        <w:rPr>
          <w:rFonts w:ascii="Meiryo UI" w:eastAsia="Meiryo UI" w:hint="eastAsia"/>
          <w:b/>
          <w:bCs/>
          <w:color w:val="000000" w:themeColor="text1"/>
          <w:sz w:val="22"/>
          <w:szCs w:val="22"/>
          <w:lang w:eastAsia="ja-JP"/>
        </w:rPr>
        <w:t>然別湖</w:t>
      </w:r>
    </w:p>
    <w:p w:rsidR="000E5153" w:rsidRPr="001B3BFC" w:rsidRDefault="000E5153" w:rsidP="00AA3DBF">
      <w:pPr>
        <w:ind w:left="289"/>
        <w:jc w:val="both"/>
        <w:rPr>
          <w:rFonts w:ascii="Meiryo UI" w:eastAsia="Meiryo UI" w:hAnsi="Meiryo UI"/>
          <w:color w:val="156082" w:themeColor="accent1"/>
        </w:rPr>
      </w:pPr>
      <w:r/>
    </w:p>
    <w:p w:rsidR="000E5153" w:rsidRPr="007877AD" w:rsidRDefault="000E5153" w:rsidP="00AA3DBF">
      <w:pPr>
        <w:spacing w:before="7" w:after="1"/>
        <w:ind w:left="289" w:right="284"/>
        <w:jc w:val="both"/>
        <w:rPr>
          <w:rFonts w:ascii="Meiryo UI" w:eastAsia="Meiryo UI" w:hAnsi="Meiryo UI" w:cs="ＭＳ ゴシック"/>
          <w:i/>
          <w:iCs/>
        </w:rPr>
      </w:pPr>
      <w:r w:rsidRPr="007877AD">
        <w:rPr>
          <w:rFonts w:ascii="Meiryo UI" w:eastAsia="Meiryo UI" w:hAnsi="Meiryo UI" w:cs="ＭＳ ゴシック" w:hint="eastAsia"/>
          <w:i/>
          <w:iCs/>
        </w:rPr>
        <w:t>湖のアクティビティ</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hint="eastAsia"/>
        </w:rPr>
        <w:t>陸と水から湖を探検</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rPr>
        <w:t>然別湖は標高</w:t>
      </w:r>
      <w:r w:rsidRPr="007877AD">
        <w:rPr>
          <w:rFonts w:ascii="Meiryo UI" w:eastAsia="Meiryo UI" w:hAnsi="Meiryo UI" w:cs="ＭＳ ゴシック" w:hint="eastAsia"/>
        </w:rPr>
        <w:t>約</w:t>
      </w:r>
      <w:r w:rsidRPr="007877AD">
        <w:rPr>
          <w:rFonts w:ascii="Meiryo UI" w:eastAsia="Meiryo UI" w:hAnsi="Meiryo UI" w:cs="ＭＳ ゴシック"/>
        </w:rPr>
        <w:t>810メートルで北海道最高所にある湖で、成層火山と溶岩ドームに囲まれています。</w:t>
      </w:r>
      <w:r w:rsidRPr="007877AD">
        <w:rPr>
          <w:rFonts w:ascii="Meiryo UI" w:eastAsia="Meiryo UI" w:hAnsi="Meiryo UI" w:cs="ＭＳ ゴシック" w:hint="eastAsia"/>
        </w:rPr>
        <w:t>周辺</w:t>
      </w:r>
      <w:r w:rsidRPr="007877AD">
        <w:rPr>
          <w:rFonts w:ascii="Meiryo UI" w:eastAsia="Meiryo UI" w:hAnsi="Meiryo UI" w:cs="ＭＳ ゴシック"/>
        </w:rPr>
        <w:t>の山々の斜面に生い茂る深い森には、シマフクロウやエゾモモンガなど、様々な野生生物が生息しています。湖周辺のガイド付き自然散策は一年中利用可能です。冬にはスノーシューツアーで未踏の地を探検でき、春から秋にかけては、カヌー、カヤック、</w:t>
      </w:r>
      <w:r w:rsidRPr="007877AD">
        <w:rPr>
          <w:rFonts w:ascii="Meiryo UI" w:eastAsia="Meiryo UI" w:hAnsi="Meiryo UI" w:cs="ＭＳ ゴシック" w:hint="eastAsia"/>
        </w:rPr>
        <w:t>遊覧船</w:t>
      </w:r>
      <w:r w:rsidRPr="007877AD">
        <w:rPr>
          <w:rFonts w:ascii="Meiryo UI" w:eastAsia="Meiryo UI" w:hAnsi="Meiryo UI" w:cs="ＭＳ ゴシック"/>
        </w:rPr>
        <w:t>が景色を楽しむ人気の方法となっています。晩春には、ガイド付きの氷上ウォークがあり、ドライスーツを着用して</w:t>
      </w:r>
      <w:r w:rsidRPr="007877AD">
        <w:rPr>
          <w:rFonts w:ascii="Meiryo UI" w:eastAsia="Meiryo UI" w:hAnsi="Meiryo UI" w:cs="ＭＳ ゴシック" w:hint="eastAsia"/>
        </w:rPr>
        <w:t>湖の溶</w:t>
      </w:r>
      <w:r w:rsidRPr="007877AD">
        <w:rPr>
          <w:rFonts w:ascii="Meiryo UI" w:eastAsia="Meiryo UI" w:hAnsi="Meiryo UI" w:cs="ＭＳ ゴシック"/>
        </w:rPr>
        <w:t>氷</w:t>
      </w:r>
      <w:r w:rsidRPr="007877AD">
        <w:rPr>
          <w:rFonts w:ascii="Meiryo UI" w:eastAsia="Meiryo UI" w:hAnsi="Meiryo UI" w:cs="ＭＳ ゴシック" w:hint="eastAsia"/>
        </w:rPr>
        <w:t>を</w:t>
      </w:r>
      <w:r w:rsidRPr="007877AD">
        <w:rPr>
          <w:rFonts w:ascii="Meiryo UI" w:eastAsia="Meiryo UI" w:hAnsi="Meiryo UI" w:cs="ＭＳ ゴシック"/>
        </w:rPr>
        <w:t>ジャンプ</w:t>
      </w:r>
      <w:r w:rsidRPr="007877AD">
        <w:rPr>
          <w:rFonts w:ascii="Meiryo UI" w:eastAsia="Meiryo UI" w:hAnsi="Meiryo UI" w:cs="ＭＳ ゴシック" w:hint="eastAsia"/>
        </w:rPr>
        <w:t>するスリリングな体験を楽しめます。</w:t>
      </w:r>
      <w:r w:rsidRPr="007877AD">
        <w:rPr>
          <w:rFonts w:ascii="Meiryo UI" w:eastAsia="Meiryo UI" w:hAnsi="Meiryo UI" w:cs="ＭＳ ゴシック"/>
        </w:rPr>
        <w:t>アクティビティについての情報は、湖の南岸にある然別湖ネイチャーセンターで入手できます。</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b/>
          <w:bCs/>
        </w:rPr>
      </w:pPr>
      <w:r w:rsidRPr="007877AD">
        <w:rPr>
          <w:rFonts w:ascii="Meiryo UI" w:eastAsia="Meiryo UI" w:hAnsi="Meiryo UI" w:cs="ＭＳ ゴシック" w:hint="eastAsia"/>
          <w:b/>
          <w:bCs/>
        </w:rPr>
        <w:t>ネイチャーセンターのウェブサイト</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i/>
          <w:iCs/>
        </w:rPr>
      </w:pPr>
      <w:r w:rsidRPr="007877AD">
        <w:rPr>
          <w:rFonts w:ascii="Meiryo UI" w:eastAsia="Meiryo UI" w:hAnsi="Meiryo UI" w:cs="ＭＳ ゴシック"/>
          <w:i/>
          <w:iCs/>
        </w:rPr>
        <w:t>然別湖コタン</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rPr>
        <w:t>雪と氷の村</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Pr>
          <w:noProof/>
        </w:rPr>
        <mc:AlternateContent>
          <mc:Choice Requires="wps">
            <w:drawing>
              <wp:anchor distT="0" distB="0" distL="114300" distR="114300" simplePos="0" relativeHeight="251660288" behindDoc="1" locked="0" layoutInCell="1" allowOverlap="1" wp14:anchorId="72449B44" wp14:editId="4D057AE2">
                <wp:simplePos x="0" y="0"/>
                <wp:positionH relativeFrom="page">
                  <wp:posOffset>1028700</wp:posOffset>
                </wp:positionH>
                <wp:positionV relativeFrom="paragraph">
                  <wp:posOffset>17780</wp:posOffset>
                </wp:positionV>
                <wp:extent cx="5613400" cy="8881110"/>
                <wp:effectExtent l="0" t="0" r="25400" b="15240"/>
                <wp:wrapNone/>
                <wp:docPr id="64084703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8111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36173" id="docshape8" o:spid="_x0000_s1026" style="position:absolute;margin-left:81pt;margin-top:1.4pt;width:442pt;height:69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" filled="f" strokecolor="#231f20" strokeweight=".28pt">
                <v:path arrowok="t"/>
                <w10:wrap anchorx="page"/>
              </v:rect>
            </w:pict>
          </mc:Fallback>
        </mc:AlternateContent>
      </w:r>
      <w:r w:rsidRPr="007877AD">
        <w:rPr>
          <w:rFonts w:ascii="Meiryo UI" w:eastAsia="Meiryo UI" w:hAnsi="Meiryo UI" w:cs="ＭＳ ゴシック" w:hint="eastAsia"/>
        </w:rPr>
        <w:t>冬になると、然別湖コタンのために、凍った湖上にかまくらの氷の村が作られます。</w:t>
      </w:r>
      <w:r w:rsidRPr="007877AD">
        <w:rPr>
          <w:rFonts w:ascii="Meiryo UI" w:eastAsia="Meiryo UI" w:hAnsi="Meiryo UI" w:cs="ＭＳ ゴシック"/>
        </w:rPr>
        <w:t>1980</w:t>
      </w:r>
      <w:r w:rsidRPr="007877AD">
        <w:rPr>
          <w:rFonts w:ascii="Meiryo UI" w:eastAsia="Meiryo UI" w:hAnsi="Meiryo UI" w:cs="ＭＳ ゴシック" w:hint="eastAsia"/>
        </w:rPr>
        <w:t>年から開催されているこのイベントでは、</w:t>
      </w:r>
      <w:r w:rsidRPr="007877AD">
        <w:rPr>
          <w:rFonts w:ascii="Meiryo UI" w:eastAsia="Meiryo UI" w:hAnsi="Meiryo UI" w:cs="ＭＳ ゴシック"/>
        </w:rPr>
        <w:t>4</w:t>
      </w:r>
      <w:r w:rsidRPr="007877AD">
        <w:rPr>
          <w:rFonts w:ascii="Meiryo UI" w:eastAsia="Meiryo UI" w:hAnsi="Meiryo UI" w:cs="ＭＳ ゴシック" w:hint="eastAsia"/>
        </w:rPr>
        <w:t>〜</w:t>
      </w:r>
      <w:r w:rsidRPr="007877AD">
        <w:rPr>
          <w:rFonts w:ascii="Meiryo UI" w:eastAsia="Meiryo UI" w:hAnsi="Meiryo UI" w:cs="ＭＳ ゴシック"/>
        </w:rPr>
        <w:t>5</w:t>
      </w:r>
      <w:r w:rsidRPr="007877AD">
        <w:rPr>
          <w:rFonts w:ascii="Meiryo UI" w:eastAsia="Meiryo UI" w:hAnsi="Meiryo UI" w:cs="ＭＳ ゴシック" w:hint="eastAsia"/>
        </w:rPr>
        <w:t>トンの雪と凍った湖から切り出した氷を使って</w:t>
      </w:r>
      <w:r w:rsidRPr="007877AD">
        <w:rPr>
          <w:rFonts w:ascii="Meiryo UI" w:eastAsia="Meiryo UI" w:hAnsi="Meiryo UI" w:cs="ＭＳ ゴシック"/>
        </w:rPr>
        <w:t>30,000</w:t>
      </w:r>
      <w:r w:rsidRPr="007877AD">
        <w:rPr>
          <w:rFonts w:ascii="Meiryo UI" w:eastAsia="Meiryo UI" w:hAnsi="Meiryo UI" w:cs="ＭＳ ゴシック" w:hint="eastAsia"/>
        </w:rPr>
        <w:t>個以上の氷のブロックを作ります。これらの氷のブロックを使って、宿泊用のロッジや、来場者が自分で氷のカップを彫れるアイスバーなどの建造物がボランティアらの手によって作られます。さらには湖上に設置された露天風呂もあります。このイベントは、天候と氷の厚さに応じて、</w:t>
      </w:r>
      <w:r w:rsidRPr="007877AD">
        <w:rPr>
          <w:rFonts w:ascii="Meiryo UI" w:eastAsia="Meiryo UI" w:hAnsi="Meiryo UI" w:cs="ＭＳ ゴシック"/>
        </w:rPr>
        <w:t>1</w:t>
      </w:r>
      <w:r w:rsidRPr="007877AD">
        <w:rPr>
          <w:rFonts w:ascii="Meiryo UI" w:eastAsia="Meiryo UI" w:hAnsi="Meiryo UI" w:cs="ＭＳ ゴシック" w:hint="eastAsia"/>
        </w:rPr>
        <w:t>月から</w:t>
      </w:r>
      <w:r w:rsidRPr="007877AD">
        <w:rPr>
          <w:rFonts w:ascii="Meiryo UI" w:eastAsia="Meiryo UI" w:hAnsi="Meiryo UI" w:cs="ＭＳ ゴシック"/>
        </w:rPr>
        <w:t>3</w:t>
      </w:r>
      <w:r w:rsidRPr="007877AD">
        <w:rPr>
          <w:rFonts w:ascii="Meiryo UI" w:eastAsia="Meiryo UI" w:hAnsi="Meiryo UI" w:cs="ＭＳ ゴシック" w:hint="eastAsia"/>
        </w:rPr>
        <w:t>月にかけて開催されます。</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hint="eastAsia"/>
          <w:b/>
          <w:bCs/>
        </w:rPr>
        <w:t>然別湖コタンのウェブサイト</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hint="eastAsia"/>
          <w:i/>
          <w:iCs/>
        </w:rPr>
        <w:t>エゾナキウサギ</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hint="eastAsia"/>
        </w:rPr>
        <w:t>氷河期</w:t>
      </w:r>
      <w:r w:rsidRPr="007877AD">
        <w:rPr>
          <w:rFonts w:ascii="Meiryo UI" w:eastAsia="Meiryo UI" w:hAnsi="Meiryo UI" w:cs="ＭＳ ゴシック"/>
        </w:rPr>
        <w:t>から</w:t>
      </w:r>
      <w:r w:rsidRPr="007877AD">
        <w:rPr>
          <w:rFonts w:ascii="Meiryo UI" w:eastAsia="Meiryo UI" w:hAnsi="Meiryo UI" w:cs="ＭＳ ゴシック" w:hint="eastAsia"/>
        </w:rPr>
        <w:t>生き残るウサギ</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rPr>
        <w:t>然別湖周辺の山々の岩場は、</w:t>
      </w:r>
      <w:r w:rsidRPr="007877AD">
        <w:rPr>
          <w:rFonts w:ascii="Meiryo UI" w:eastAsia="Meiryo UI" w:hAnsi="Meiryo UI" w:cs="ＭＳ ゴシック" w:hint="eastAsia"/>
        </w:rPr>
        <w:t>キタ</w:t>
      </w:r>
      <w:r w:rsidRPr="007877AD">
        <w:rPr>
          <w:rFonts w:ascii="Meiryo UI" w:eastAsia="Meiryo UI" w:hAnsi="Meiryo UI" w:cs="ＭＳ ゴシック"/>
        </w:rPr>
        <w:t>ナキウサギの亜種であるエゾナキウサギの生息地となっています。この寒冷地の哺乳類はウサギ科に属し、花やコケ、その他の植物を食べて生活しています。然別湖周辺の自然散策では、時折その高い鳴き声を聞くことができます。</w:t>
      </w:r>
      <w:r w:rsidRPr="007877AD">
        <w:rPr>
          <w:rFonts w:ascii="Meiryo UI" w:eastAsia="Meiryo UI" w:hAnsi="Meiryo UI" w:cs="ＭＳ ゴシック" w:hint="eastAsia"/>
        </w:rPr>
        <w:t>エゾナキウサギは、</w:t>
      </w:r>
      <w:r w:rsidRPr="007877AD">
        <w:rPr>
          <w:rFonts w:ascii="Meiryo UI" w:eastAsia="Meiryo UI" w:hAnsi="Meiryo UI" w:cs="ＭＳ ゴシック"/>
        </w:rPr>
        <w:t>約2万年前の最終氷河期</w:t>
      </w:r>
      <w:r w:rsidRPr="007877AD">
        <w:rPr>
          <w:rFonts w:ascii="Meiryo UI" w:eastAsia="Meiryo UI" w:hAnsi="Meiryo UI" w:cs="ＭＳ ゴシック" w:hint="eastAsia"/>
        </w:rPr>
        <w:t>の</w:t>
      </w:r>
      <w:r w:rsidRPr="007877AD">
        <w:rPr>
          <w:rFonts w:ascii="Meiryo UI" w:eastAsia="Meiryo UI" w:hAnsi="Meiryo UI" w:cs="ＭＳ ゴシック"/>
        </w:rPr>
        <w:t>現在より海面が120メートルも低かった時期に、陸橋を通ってユーラシア大陸から渡来したと考えられています。</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i/>
          <w:iCs/>
        </w:rPr>
      </w:pPr>
      <w:r w:rsidRPr="007877AD">
        <w:rPr>
          <w:rFonts w:ascii="Meiryo UI" w:eastAsia="Meiryo UI" w:hAnsi="Meiryo UI" w:cs="ＭＳ ゴシック" w:hint="eastAsia"/>
          <w:i/>
          <w:iCs/>
        </w:rPr>
        <w:t>ミヤベイワナ</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rPr>
        <w:t>湖の宝石</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rPr>
        <w:t>然別湖の水は、オショロコマの亜種であるミヤベイワナの唯一の生息地です。</w:t>
      </w:r>
      <w:r w:rsidRPr="007877AD">
        <w:rPr>
          <w:rFonts w:ascii="Meiryo UI" w:eastAsia="Meiryo UI" w:hAnsi="Meiryo UI" w:cs="ＭＳ ゴシック" w:hint="eastAsia"/>
        </w:rPr>
        <w:t>この魚は、数</w:t>
      </w:r>
      <w:r w:rsidRPr="007877AD">
        <w:rPr>
          <w:rFonts w:ascii="Meiryo UI" w:eastAsia="Meiryo UI" w:hAnsi="Meiryo UI" w:cs="ＭＳ ゴシック"/>
        </w:rPr>
        <w:t>万年前、火山活動により川が堰き止められて湖が形成された後、孤立した環境で進化しました。</w:t>
      </w:r>
      <w:r w:rsidRPr="007877AD">
        <w:rPr>
          <w:rFonts w:ascii="Meiryo UI" w:eastAsia="Meiryo UI" w:hAnsi="Meiryo UI" w:cs="ＭＳ ゴシック" w:hint="eastAsia"/>
        </w:rPr>
        <w:t>新たな環境での食糧源は限られており、そこに</w:t>
      </w:r>
      <w:r w:rsidRPr="007877AD">
        <w:rPr>
          <w:rFonts w:ascii="Meiryo UI" w:eastAsia="Meiryo UI" w:hAnsi="Meiryo UI" w:cs="ＭＳ ゴシック"/>
        </w:rPr>
        <w:t>閉じ込められた魚は、湖のプランクトンをより効率的に摂取するために追加の鰓耙を発達させ</w:t>
      </w:r>
      <w:r w:rsidRPr="007877AD">
        <w:rPr>
          <w:rFonts w:ascii="Meiryo UI" w:eastAsia="Meiryo UI" w:hAnsi="Meiryo UI" w:cs="ＭＳ ゴシック" w:hint="eastAsia"/>
        </w:rPr>
        <w:t>ることでその環境に適応しました</w:t>
      </w:r>
      <w:r w:rsidRPr="007877AD">
        <w:rPr>
          <w:rFonts w:ascii="Meiryo UI" w:eastAsia="Meiryo UI" w:hAnsi="Meiryo UI" w:cs="ＭＳ ゴシック"/>
        </w:rPr>
        <w:t>。ミヤベイワナは通常、体長約40センチメートルまで成長し、青緑色または茶色の体色をしています。</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i/>
          <w:iCs/>
        </w:rPr>
      </w:pPr>
      <w:r w:rsidRPr="007877AD">
        <w:rPr>
          <w:rFonts w:ascii="Meiryo UI" w:eastAsia="Meiryo UI" w:hAnsi="Meiryo UI" w:cs="ＭＳ ゴシック"/>
          <w:i/>
          <w:iCs/>
        </w:rPr>
        <w:t>十勝鹿追ジオパーク</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hint="eastAsia"/>
        </w:rPr>
        <w:t>この土地</w:t>
      </w:r>
      <w:r w:rsidRPr="007877AD">
        <w:rPr>
          <w:rFonts w:ascii="Meiryo UI" w:eastAsia="Meiryo UI" w:hAnsi="Meiryo UI" w:cs="ＭＳ ゴシック"/>
        </w:rPr>
        <w:t>について学ぶ</w:t>
      </w:r>
    </w:p>
    <w:p w:rsidR="000E5153" w:rsidRPr="007877AD" w:rsidRDefault="000E5153" w:rsidP="00AA3DBF">
      <w:pPr>
        <w:spacing w:before="7" w:after="1"/>
        <w:ind w:left="289" w:right="284"/>
        <w:jc w:val="both"/>
        <w:rPr>
          <w:rFonts w:ascii="Meiryo UI" w:eastAsia="Meiryo UI" w:hAnsi="Meiryo UI" w:cs="ＭＳ ゴシック"/>
        </w:rPr>
      </w:pPr>
    </w:p>
    <w:p w:rsidR="000E5153" w:rsidRPr="007877AD" w:rsidRDefault="000E5153" w:rsidP="00AA3DBF">
      <w:pPr>
        <w:spacing w:before="7" w:after="1"/>
        <w:ind w:left="289" w:right="284"/>
        <w:jc w:val="both"/>
        <w:rPr>
          <w:rFonts w:ascii="Meiryo UI" w:eastAsia="Meiryo UI" w:hAnsi="Meiryo UI" w:cs="ＭＳ ゴシック"/>
        </w:rPr>
      </w:pPr>
      <w:r w:rsidRPr="007877AD">
        <w:rPr>
          <w:rFonts w:ascii="Meiryo UI" w:eastAsia="Meiryo UI" w:hAnsi="Meiryo UI" w:cs="ＭＳ ゴシック"/>
        </w:rPr>
        <w:t>然別湖は、大雪山国立公園内の約405平方キロメートルにわたる十勝鹿追ジオパークの一部です。然別湖と然別火山群を中心に、このジオパークは地域の地質学的進化について知見を提供しています。この地域の自然史、地質、生物多様性についてより詳しく知りたい方は、火山群のふもとにある十勝鹿追ジオパーク・ビジターセンターをご覧ください。</w:t>
      </w:r>
    </w:p>
    <w:p w:rsidR="000E5153" w:rsidRPr="007877AD" w:rsidRDefault="000E5153" w:rsidP="00AA3DBF">
      <w:pPr>
        <w:spacing w:before="7" w:after="1"/>
        <w:ind w:left="289" w:right="284"/>
        <w:jc w:val="both"/>
        <w:rPr>
          <w:rFonts w:ascii="Meiryo UI" w:eastAsia="Meiryo UI" w:hAnsi="Meiryo UI" w:cs="ＭＳ ゴシック"/>
        </w:rPr>
      </w:pPr>
    </w:p>
    <w:p w:rsidR="000E5153" w:rsidRDefault="000E5153" w:rsidP="00AA3DBF">
      <w:pPr>
        <w:spacing w:before="7" w:after="1"/>
        <w:ind w:left="289" w:right="284"/>
        <w:jc w:val="both"/>
        <w:rPr>
          <w:rFonts w:ascii="Meiryo UI" w:eastAsia="Meiryo UI" w:hAnsi="Meiryo UI" w:cs="ＭＳ ゴシック"/>
          <w:b/>
          <w:bCs/>
        </w:rPr>
      </w:pPr>
      <w:r>
        <w:rPr>
          <w:noProof/>
        </w:rPr>
        <mc:AlternateContent>
          <mc:Choice Requires="wps">
            <w:drawing>
              <wp:anchor distT="0" distB="0" distL="114300" distR="114300" simplePos="0" relativeHeight="251661312" behindDoc="1" locked="0" layoutInCell="1" allowOverlap="1" wp14:anchorId="6648219E" wp14:editId="783E8B5A">
                <wp:simplePos x="0" y="0"/>
                <wp:positionH relativeFrom="page">
                  <wp:posOffset>1028700</wp:posOffset>
                </wp:positionH>
                <wp:positionV relativeFrom="paragraph">
                  <wp:posOffset>17780</wp:posOffset>
                </wp:positionV>
                <wp:extent cx="5613400" cy="768985"/>
                <wp:effectExtent l="0" t="0" r="25400" b="12065"/>
                <wp:wrapNone/>
                <wp:docPr id="211655997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6898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1C8CF" id="docshape8" o:spid="_x0000_s1026" style="position:absolute;margin-left:81pt;margin-top:1.4pt;width:442pt;height:6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5G+wEAANY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" filled="f" strokecolor="#231f20" strokeweight=".28pt">
                <v:path arrowok="t"/>
                <w10:wrap anchorx="page"/>
              </v:rect>
            </w:pict>
          </mc:Fallback>
        </mc:AlternateContent>
      </w:r>
      <w:r w:rsidRPr="007877AD">
        <w:rPr>
          <w:rFonts w:ascii="Meiryo UI" w:eastAsia="Meiryo UI" w:hAnsi="Meiryo UI" w:cs="ＭＳ ゴシック" w:hint="eastAsia"/>
          <w:b/>
          <w:bCs/>
        </w:rPr>
        <w:t>ジオパークのウェブサイト</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53"/>
    <w:rsid w:val="000E515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3A3ACF-47B1-4998-8C48-DF142D7E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1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1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1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51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1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1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1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1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1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1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1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1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51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1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1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1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1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1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153"/>
    <w:pPr>
      <w:spacing w:before="160"/>
      <w:jc w:val="center"/>
    </w:pPr>
    <w:rPr>
      <w:i/>
      <w:iCs/>
      <w:color w:val="404040" w:themeColor="text1" w:themeTint="BF"/>
    </w:rPr>
  </w:style>
  <w:style w:type="character" w:customStyle="1" w:styleId="a8">
    <w:name w:val="引用文 (文字)"/>
    <w:basedOn w:val="a0"/>
    <w:link w:val="a7"/>
    <w:uiPriority w:val="29"/>
    <w:rsid w:val="000E5153"/>
    <w:rPr>
      <w:i/>
      <w:iCs/>
      <w:color w:val="404040" w:themeColor="text1" w:themeTint="BF"/>
    </w:rPr>
  </w:style>
  <w:style w:type="paragraph" w:styleId="a9">
    <w:name w:val="List Paragraph"/>
    <w:basedOn w:val="a"/>
    <w:uiPriority w:val="34"/>
    <w:qFormat/>
    <w:rsid w:val="000E5153"/>
    <w:pPr>
      <w:ind w:left="720"/>
      <w:contextualSpacing/>
    </w:pPr>
  </w:style>
  <w:style w:type="character" w:styleId="21">
    <w:name w:val="Intense Emphasis"/>
    <w:basedOn w:val="a0"/>
    <w:uiPriority w:val="21"/>
    <w:qFormat/>
    <w:rsid w:val="000E5153"/>
    <w:rPr>
      <w:i/>
      <w:iCs/>
      <w:color w:val="0F4761" w:themeColor="accent1" w:themeShade="BF"/>
    </w:rPr>
  </w:style>
  <w:style w:type="paragraph" w:styleId="22">
    <w:name w:val="Intense Quote"/>
    <w:basedOn w:val="a"/>
    <w:next w:val="a"/>
    <w:link w:val="23"/>
    <w:uiPriority w:val="30"/>
    <w:qFormat/>
    <w:rsid w:val="000E5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153"/>
    <w:rPr>
      <w:i/>
      <w:iCs/>
      <w:color w:val="0F4761" w:themeColor="accent1" w:themeShade="BF"/>
    </w:rPr>
  </w:style>
  <w:style w:type="character" w:styleId="24">
    <w:name w:val="Intense Reference"/>
    <w:basedOn w:val="a0"/>
    <w:uiPriority w:val="32"/>
    <w:qFormat/>
    <w:rsid w:val="000E5153"/>
    <w:rPr>
      <w:b/>
      <w:bCs/>
      <w:smallCaps/>
      <w:color w:val="0F4761" w:themeColor="accent1" w:themeShade="BF"/>
      <w:spacing w:val="5"/>
    </w:rPr>
  </w:style>
  <w:style w:type="paragraph" w:styleId="aa">
    <w:name w:val="Body Text"/>
    <w:basedOn w:val="a"/>
    <w:link w:val="ab"/>
    <w:uiPriority w:val="1"/>
    <w:qFormat/>
    <w:rsid w:val="000E515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E515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