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1696F" w:rsidRPr="00891BE5" w:rsidRDefault="0051696F" w:rsidP="00BA5766">
      <w:pPr>
        <w:pStyle w:val="aa"/>
        <w:ind w:left="289"/>
        <w:rPr>
          <w:rFonts w:ascii="Meiryo UI" w:eastAsia="Meiryo UI"/>
          <w:b/>
          <w:bCs/>
          <w:color w:val="000000" w:themeColor="text1"/>
          <w:sz w:val="22"/>
          <w:szCs w:val="22"/>
          <w:lang w:eastAsia="ja-JP"/>
        </w:rPr>
      </w:pPr>
      <w:r w:rsidRPr="00BA5766">
        <w:rPr>
          <w:rFonts w:ascii="Meiryo UI" w:eastAsia="Meiryo UI" w:hint="eastAsia"/>
          <w:b/>
          <w:bCs/>
          <w:color w:val="000000" w:themeColor="text1"/>
          <w:sz w:val="22"/>
          <w:szCs w:val="22"/>
          <w:lang w:eastAsia="ja-JP"/>
        </w:rPr>
        <w:t>南アルプスの動物</w:t>
      </w:r>
    </w:p>
    <w:p w:rsidR="0051696F" w:rsidRPr="001B3BFC" w:rsidRDefault="0051696F" w:rsidP="00BA5766">
      <w:pPr>
        <w:ind w:left="289"/>
        <w:jc w:val="both"/>
        <w:rPr>
          <w:rFonts w:ascii="Meiryo UI" w:eastAsia="Meiryo UI" w:hAnsi="Meiryo UI"/>
          <w:color w:val="156082" w:themeColor="accent1"/>
        </w:rPr>
      </w:pPr>
      <w:r/>
    </w:p>
    <w:p w:rsidR="0051696F" w:rsidRPr="00503E99" w:rsidRDefault="0051696F" w:rsidP="00BA5766">
      <w:pPr>
        <w:widowControl/>
        <w:spacing w:before="7" w:after="1"/>
        <w:ind w:left="289" w:right="284"/>
        <w:jc w:val="both"/>
        <w:rPr>
          <w:rFonts w:ascii="Meiryo UI" w:eastAsia="Meiryo UI" w:hAnsi="Meiryo UI"/>
          <w:b/>
          <w:bCs/>
        </w:rPr>
      </w:pPr>
      <w:r w:rsidRPr="00503E99">
        <w:rPr>
          <w:rFonts w:ascii="Meiryo UI" w:eastAsia="Meiryo UI" w:hAnsi="Meiryo UI" w:hint="eastAsia"/>
          <w:b/>
          <w:bCs/>
        </w:rPr>
        <w:t>クマからチョウまで</w:t>
      </w:r>
    </w:p>
    <w:p w:rsidR="0051696F" w:rsidRDefault="0051696F" w:rsidP="00BA5766">
      <w:pPr>
        <w:widowControl/>
        <w:spacing w:before="7" w:after="1"/>
        <w:ind w:left="289" w:right="284"/>
        <w:jc w:val="both"/>
        <w:rPr>
          <w:rFonts w:ascii="Meiryo UI" w:eastAsia="Meiryo UI" w:hAnsi="Meiryo UI" w:cs="Calibri"/>
        </w:rPr>
      </w:pPr>
    </w:p>
    <w:p w:rsidR="0051696F" w:rsidRDefault="0051696F" w:rsidP="00BA5766">
      <w:pPr>
        <w:widowControl/>
        <w:spacing w:before="7" w:after="1"/>
        <w:ind w:left="289" w:right="284"/>
        <w:jc w:val="both"/>
        <w:rPr>
          <w:rFonts w:ascii="Meiryo UI" w:eastAsia="Meiryo UI" w:hAnsi="Meiryo UI" w:cs="Calibri"/>
        </w:rPr>
      </w:pPr>
      <w:r w:rsidRPr="007E7553">
        <w:rPr>
          <w:rFonts w:ascii="Meiryo UI" w:eastAsia="Meiryo UI" w:hAnsi="Meiryo UI" w:cs="Calibri" w:hint="eastAsia"/>
        </w:rPr>
        <w:t>南アルプスの緑豊かな森には、30種類以上の哺乳類</w:t>
      </w:r>
      <w:r>
        <w:rPr>
          <w:rFonts w:ascii="Meiryo UI" w:eastAsia="Meiryo UI" w:hAnsi="Meiryo UI" w:cs="Calibri" w:hint="eastAsia"/>
        </w:rPr>
        <w:t>の生息地です</w:t>
      </w:r>
      <w:r w:rsidRPr="007E7553">
        <w:rPr>
          <w:rFonts w:ascii="Meiryo UI" w:eastAsia="Meiryo UI" w:hAnsi="Meiryo UI" w:cs="Calibri" w:hint="eastAsia"/>
        </w:rPr>
        <w:t>。</w:t>
      </w:r>
      <w:r>
        <w:rPr>
          <w:rFonts w:ascii="Meiryo UI" w:eastAsia="Meiryo UI" w:hAnsi="Meiryo UI" w:cs="Calibri" w:hint="eastAsia"/>
        </w:rPr>
        <w:t>その中には</w:t>
      </w:r>
      <w:r w:rsidRPr="007E7553">
        <w:rPr>
          <w:rFonts w:ascii="Meiryo UI" w:eastAsia="Meiryo UI" w:hAnsi="Meiryo UI" w:cs="Calibri" w:hint="eastAsia"/>
        </w:rPr>
        <w:t>、ツキノワグマ、ニホンカモシカ、ニホンザル、ニホンイノシシ、キタキツネ、オコジョなどが含まれます。</w:t>
      </w:r>
    </w:p>
    <w:p w:rsidR="0051696F" w:rsidRPr="007E7553" w:rsidRDefault="0051696F" w:rsidP="00BA5766">
      <w:pPr>
        <w:widowControl/>
        <w:spacing w:before="7" w:after="1"/>
        <w:ind w:left="289" w:right="284"/>
        <w:jc w:val="both"/>
        <w:rPr>
          <w:rFonts w:ascii="Meiryo UI" w:eastAsia="Meiryo UI" w:hAnsi="Meiryo UI" w:cs="Calibri"/>
        </w:rPr>
      </w:pPr>
    </w:p>
    <w:p w:rsidR="0051696F" w:rsidRDefault="0051696F" w:rsidP="00BA5766">
      <w:pPr>
        <w:widowControl/>
        <w:spacing w:before="7" w:after="1"/>
        <w:ind w:left="289" w:right="284"/>
        <w:jc w:val="both"/>
        <w:rPr>
          <w:rFonts w:ascii="Meiryo UI" w:eastAsia="Meiryo UI" w:hAnsi="Meiryo UI" w:cs="Calibri"/>
        </w:rPr>
      </w:pPr>
      <w:r>
        <w:rPr>
          <w:rFonts w:ascii="Meiryo UI" w:eastAsia="Meiryo UI" w:hAnsi="Meiryo UI" w:cs="Calibri" w:hint="eastAsia"/>
        </w:rPr>
        <w:t>また、</w:t>
      </w:r>
      <w:r w:rsidRPr="00A62BC8">
        <w:rPr>
          <w:rFonts w:ascii="Meiryo UI" w:eastAsia="Meiryo UI" w:hAnsi="Meiryo UI" w:cs="Calibri" w:hint="eastAsia"/>
        </w:rPr>
        <w:t>南アルプスには絶滅危惧種のニホンイヌワシ（</w:t>
      </w:r>
      <w:r w:rsidRPr="00A62BC8">
        <w:rPr>
          <w:rFonts w:ascii="Meiryo UI" w:eastAsia="Meiryo UI" w:hAnsi="Meiryo UI" w:cs="Calibri" w:hint="eastAsia"/>
          <w:i/>
          <w:iCs/>
        </w:rPr>
        <w:t>Aquila chrysaetos</w:t>
      </w:r>
      <w:r w:rsidRPr="0029139C">
        <w:t xml:space="preserve"> </w:t>
      </w:r>
      <w:r w:rsidRPr="0029139C">
        <w:rPr>
          <w:rFonts w:ascii="Meiryo UI" w:eastAsia="Meiryo UI" w:hAnsi="Meiryo UI" w:cs="Calibri" w:hint="eastAsia"/>
          <w:i/>
          <w:iCs/>
        </w:rPr>
        <w:t>j</w:t>
      </w:r>
      <w:r w:rsidRPr="0029139C">
        <w:rPr>
          <w:rFonts w:ascii="Meiryo UI" w:eastAsia="Meiryo UI" w:hAnsi="Meiryo UI" w:cs="Calibri"/>
          <w:i/>
          <w:iCs/>
        </w:rPr>
        <w:t>aponica</w:t>
      </w:r>
      <w:r w:rsidRPr="00A62BC8">
        <w:rPr>
          <w:rFonts w:ascii="Meiryo UI" w:eastAsia="Meiryo UI" w:hAnsi="Meiryo UI" w:cs="Calibri" w:hint="eastAsia"/>
        </w:rPr>
        <w:t>）</w:t>
      </w:r>
      <w:r>
        <w:rPr>
          <w:rFonts w:ascii="Meiryo UI" w:eastAsia="Meiryo UI" w:hAnsi="Meiryo UI" w:cs="Calibri" w:hint="eastAsia"/>
        </w:rPr>
        <w:t>が複数ペア</w:t>
      </w:r>
      <w:r w:rsidRPr="00A62BC8">
        <w:rPr>
          <w:rFonts w:ascii="Meiryo UI" w:eastAsia="Meiryo UI" w:hAnsi="Meiryo UI" w:cs="Calibri" w:hint="eastAsia"/>
        </w:rPr>
        <w:t>生息していると考えられてい</w:t>
      </w:r>
      <w:r>
        <w:rPr>
          <w:rFonts w:ascii="Meiryo UI" w:eastAsia="Meiryo UI" w:hAnsi="Meiryo UI" w:cs="Calibri" w:hint="eastAsia"/>
        </w:rPr>
        <w:t>ます</w:t>
      </w:r>
      <w:r w:rsidRPr="00A62BC8">
        <w:rPr>
          <w:rFonts w:ascii="Meiryo UI" w:eastAsia="Meiryo UI" w:hAnsi="Meiryo UI" w:cs="Calibri" w:hint="eastAsia"/>
        </w:rPr>
        <w:t>。</w:t>
      </w:r>
      <w:r>
        <w:rPr>
          <w:rFonts w:ascii="Meiryo UI" w:eastAsia="Meiryo UI" w:hAnsi="Meiryo UI" w:cs="Calibri" w:hint="eastAsia"/>
        </w:rPr>
        <w:t>ニホンイヌワシは、</w:t>
      </w:r>
      <w:r w:rsidRPr="00A62BC8">
        <w:rPr>
          <w:rFonts w:ascii="Meiryo UI" w:eastAsia="Meiryo UI" w:hAnsi="Meiryo UI" w:cs="Calibri" w:hint="eastAsia"/>
        </w:rPr>
        <w:t>翼を広げると2メートルにもな</w:t>
      </w:r>
      <w:r>
        <w:rPr>
          <w:rFonts w:ascii="Meiryo UI" w:eastAsia="Meiryo UI" w:hAnsi="Meiryo UI" w:cs="Calibri" w:hint="eastAsia"/>
        </w:rPr>
        <w:t>る</w:t>
      </w:r>
      <w:r w:rsidRPr="00A62BC8">
        <w:rPr>
          <w:rFonts w:ascii="Meiryo UI" w:eastAsia="Meiryo UI" w:hAnsi="Meiryo UI" w:cs="Calibri" w:hint="eastAsia"/>
        </w:rPr>
        <w:t>日本</w:t>
      </w:r>
      <w:r>
        <w:rPr>
          <w:rFonts w:ascii="Meiryo UI" w:eastAsia="Meiryo UI" w:hAnsi="Meiryo UI" w:cs="Calibri" w:hint="eastAsia"/>
        </w:rPr>
        <w:t>最大級</w:t>
      </w:r>
      <w:r w:rsidRPr="00A62BC8">
        <w:rPr>
          <w:rFonts w:ascii="Meiryo UI" w:eastAsia="Meiryo UI" w:hAnsi="Meiryo UI" w:cs="Calibri" w:hint="eastAsia"/>
        </w:rPr>
        <w:t>の鳥類です。崖に巣を作り、生息地の頂点捕食者としてウサギ、キツネ、オコジョ、ヘビなどを捕食します。</w:t>
      </w:r>
    </w:p>
    <w:p w:rsidR="0051696F" w:rsidRPr="00FB62C8" w:rsidRDefault="0051696F" w:rsidP="00BA5766">
      <w:pPr>
        <w:widowControl/>
        <w:spacing w:before="7" w:after="1"/>
        <w:ind w:left="289" w:right="284"/>
        <w:jc w:val="both"/>
        <w:rPr>
          <w:rFonts w:ascii="Meiryo UI" w:eastAsia="Meiryo UI" w:hAnsi="Meiryo UI" w:cs="Calibri"/>
        </w:rPr>
      </w:pPr>
    </w:p>
    <w:p w:rsidR="0051696F" w:rsidRPr="00FB62C8" w:rsidRDefault="0051696F" w:rsidP="00BA5766">
      <w:pPr>
        <w:widowControl/>
        <w:spacing w:before="7" w:after="1"/>
        <w:ind w:left="289" w:right="284"/>
        <w:jc w:val="both"/>
        <w:rPr>
          <w:rFonts w:ascii="Meiryo UI" w:eastAsia="Meiryo UI" w:hAnsi="Meiryo UI" w:cs="Calibri"/>
        </w:rPr>
      </w:pPr>
      <w:r w:rsidRPr="005F3060">
        <w:rPr>
          <w:rFonts w:ascii="Meiryo UI" w:eastAsia="Meiryo UI" w:hAnsi="Meiryo UI" w:cs="Calibri" w:hint="eastAsia"/>
          <w:color w:val="000000"/>
        </w:rPr>
        <w:t>しかし、訪問者</w:t>
      </w:r>
      <w:r>
        <w:rPr>
          <w:rFonts w:ascii="Meiryo UI" w:eastAsia="Meiryo UI" w:hAnsi="Meiryo UI" w:cs="Calibri" w:hint="eastAsia"/>
          <w:color w:val="000000"/>
        </w:rPr>
        <w:t>が目にする可能性が高いのは</w:t>
      </w:r>
      <w:r w:rsidRPr="005F3060">
        <w:rPr>
          <w:rFonts w:ascii="Meiryo UI" w:eastAsia="Meiryo UI" w:hAnsi="Meiryo UI" w:cs="Calibri" w:hint="eastAsia"/>
          <w:color w:val="000000"/>
        </w:rPr>
        <w:t>ライチョウ (</w:t>
      </w:r>
      <w:r w:rsidRPr="005F3060">
        <w:rPr>
          <w:rFonts w:ascii="Meiryo UI" w:eastAsia="Meiryo UI" w:hAnsi="Meiryo UI" w:cs="Calibri" w:hint="eastAsia"/>
          <w:i/>
          <w:iCs/>
          <w:color w:val="000000"/>
        </w:rPr>
        <w:t>Lagopus muta japonica</w:t>
      </w:r>
      <w:r w:rsidRPr="005F3060">
        <w:rPr>
          <w:rFonts w:ascii="Meiryo UI" w:eastAsia="Meiryo UI" w:hAnsi="Meiryo UI" w:cs="Calibri" w:hint="eastAsia"/>
          <w:color w:val="000000"/>
        </w:rPr>
        <w:t xml:space="preserve">) </w:t>
      </w:r>
      <w:r>
        <w:rPr>
          <w:rFonts w:ascii="Meiryo UI" w:eastAsia="Meiryo UI" w:hAnsi="Meiryo UI" w:cs="Calibri" w:hint="eastAsia"/>
          <w:color w:val="000000"/>
        </w:rPr>
        <w:t>の方でしょう；</w:t>
      </w:r>
      <w:r w:rsidRPr="005F3060">
        <w:rPr>
          <w:rFonts w:ascii="Meiryo UI" w:eastAsia="Meiryo UI" w:hAnsi="Meiryo UI" w:cs="Calibri" w:hint="eastAsia"/>
          <w:color w:val="000000"/>
        </w:rPr>
        <w:t>ライチョウは</w:t>
      </w:r>
      <w:r>
        <w:rPr>
          <w:rFonts w:ascii="Meiryo UI" w:eastAsia="Meiryo UI" w:hAnsi="Meiryo UI" w:cs="Calibri" w:hint="eastAsia"/>
          <w:color w:val="000000"/>
        </w:rPr>
        <w:t>キジ</w:t>
      </w:r>
      <w:r w:rsidRPr="005F3060">
        <w:rPr>
          <w:rFonts w:ascii="Meiryo UI" w:eastAsia="Meiryo UI" w:hAnsi="Meiryo UI" w:cs="Calibri" w:hint="eastAsia"/>
          <w:color w:val="000000"/>
        </w:rPr>
        <w:t>科の地上採食鳥で、山頂周辺のハイマツの</w:t>
      </w:r>
      <w:r>
        <w:rPr>
          <w:rFonts w:ascii="Meiryo UI" w:eastAsia="Meiryo UI" w:hAnsi="Meiryo UI" w:cs="Calibri" w:hint="eastAsia"/>
          <w:color w:val="000000"/>
        </w:rPr>
        <w:t>間</w:t>
      </w:r>
      <w:r w:rsidRPr="005F3060">
        <w:rPr>
          <w:rFonts w:ascii="Meiryo UI" w:eastAsia="Meiryo UI" w:hAnsi="Meiryo UI" w:cs="Calibri" w:hint="eastAsia"/>
          <w:color w:val="000000"/>
        </w:rPr>
        <w:t>に生息しています。その羽毛は、暖かい季節にはまだらの灰色</w:t>
      </w:r>
      <w:r>
        <w:rPr>
          <w:rFonts w:ascii="Meiryo UI" w:eastAsia="Meiryo UI" w:hAnsi="Meiryo UI" w:cs="Calibri" w:hint="eastAsia"/>
          <w:color w:val="000000"/>
        </w:rPr>
        <w:t>ですが、</w:t>
      </w:r>
      <w:r w:rsidRPr="005F3060">
        <w:rPr>
          <w:rFonts w:ascii="Meiryo UI" w:eastAsia="Meiryo UI" w:hAnsi="Meiryo UI" w:cs="Calibri" w:hint="eastAsia"/>
          <w:color w:val="000000"/>
        </w:rPr>
        <w:t>冬には白に変化し、岩が多い環境でも雪の多い環境でも季節に応じた</w:t>
      </w:r>
      <w:r>
        <w:rPr>
          <w:rFonts w:ascii="Meiryo UI" w:eastAsia="Meiryo UI" w:hAnsi="Meiryo UI" w:cs="Calibri" w:hint="eastAsia"/>
          <w:color w:val="000000"/>
        </w:rPr>
        <w:t>保護色になります</w:t>
      </w:r>
      <w:r w:rsidRPr="005F3060">
        <w:rPr>
          <w:rFonts w:ascii="Meiryo UI" w:eastAsia="Meiryo UI" w:hAnsi="Meiryo UI" w:cs="Calibri" w:hint="eastAsia"/>
          <w:color w:val="000000"/>
        </w:rPr>
        <w:t>。高山帯の矮性ハイマツに生息する</w:t>
      </w:r>
      <w:r>
        <w:rPr>
          <w:rFonts w:ascii="Meiryo UI" w:eastAsia="Meiryo UI" w:hAnsi="Meiryo UI" w:cs="Calibri" w:hint="eastAsia"/>
          <w:color w:val="000000"/>
        </w:rPr>
        <w:t>別</w:t>
      </w:r>
      <w:r w:rsidRPr="005F3060">
        <w:rPr>
          <w:rFonts w:ascii="Meiryo UI" w:eastAsia="Meiryo UI" w:hAnsi="Meiryo UI" w:cs="Calibri" w:hint="eastAsia"/>
          <w:color w:val="000000"/>
        </w:rPr>
        <w:t>の鳥は、</w:t>
      </w:r>
      <w:r w:rsidRPr="00FD35C1">
        <w:rPr>
          <w:rFonts w:ascii="Meiryo UI" w:eastAsia="Meiryo UI" w:hAnsi="Meiryo UI" w:cs="Calibri" w:hint="eastAsia"/>
          <w:color w:val="000000"/>
        </w:rPr>
        <w:lastRenderedPageBreak/>
        <w:t>ホシガラス</w:t>
      </w:r>
      <w:r w:rsidRPr="005F3060">
        <w:rPr>
          <w:rFonts w:ascii="Meiryo UI" w:eastAsia="Meiryo UI" w:hAnsi="Meiryo UI" w:cs="Calibri" w:hint="eastAsia"/>
          <w:color w:val="000000"/>
        </w:rPr>
        <w:t>(</w:t>
      </w:r>
      <w:r w:rsidRPr="00994F36">
        <w:rPr>
          <w:rFonts w:ascii="Meiryo UI" w:eastAsia="Meiryo UI" w:hAnsi="Meiryo UI" w:cs="Calibri" w:hint="eastAsia"/>
          <w:i/>
          <w:iCs/>
          <w:color w:val="000000"/>
        </w:rPr>
        <w:t>Nucifraga caryoc</w:t>
      </w:r>
      <w:r>
        <w:rPr>
          <w:rFonts w:ascii="Meiryo UI" w:eastAsia="Meiryo UI" w:hAnsi="Meiryo UI" w:cs="Calibri" w:hint="eastAsia"/>
          <w:i/>
          <w:iCs/>
          <w:color w:val="000000"/>
        </w:rPr>
        <w:t>a</w:t>
      </w:r>
      <w:r w:rsidRPr="00994F36">
        <w:rPr>
          <w:rFonts w:ascii="Meiryo UI" w:eastAsia="Meiryo UI" w:hAnsi="Meiryo UI" w:cs="Calibri" w:hint="eastAsia"/>
          <w:i/>
          <w:iCs/>
          <w:color w:val="000000"/>
        </w:rPr>
        <w:t>tactes</w:t>
      </w:r>
      <w:r w:rsidRPr="005F3060">
        <w:rPr>
          <w:rFonts w:ascii="Meiryo UI" w:eastAsia="Meiryo UI" w:hAnsi="Meiryo UI" w:cs="Calibri" w:hint="eastAsia"/>
          <w:color w:val="000000"/>
        </w:rPr>
        <w:t>)です。</w:t>
      </w:r>
      <w:r>
        <w:rPr>
          <w:rFonts w:ascii="Meiryo UI" w:eastAsia="Meiryo UI" w:hAnsi="Meiryo UI" w:cs="Calibri" w:hint="eastAsia"/>
          <w:color w:val="000000"/>
        </w:rPr>
        <w:t>ホシガラスは、</w:t>
      </w:r>
      <w:r w:rsidRPr="005F3060">
        <w:rPr>
          <w:rFonts w:ascii="Meiryo UI" w:eastAsia="Meiryo UI" w:hAnsi="Meiryo UI" w:cs="Calibri" w:hint="eastAsia"/>
          <w:color w:val="000000"/>
        </w:rPr>
        <w:t>長い嘴</w:t>
      </w:r>
      <w:r>
        <w:rPr>
          <w:rFonts w:ascii="Meiryo UI" w:eastAsia="Meiryo UI" w:hAnsi="Meiryo UI" w:cs="Calibri" w:hint="eastAsia"/>
          <w:color w:val="000000"/>
        </w:rPr>
        <w:t>と</w:t>
      </w:r>
      <w:r w:rsidRPr="005F3060">
        <w:rPr>
          <w:rFonts w:ascii="Meiryo UI" w:eastAsia="Meiryo UI" w:hAnsi="Meiryo UI" w:cs="Calibri" w:hint="eastAsia"/>
          <w:color w:val="000000"/>
        </w:rPr>
        <w:t>斑点のあるダークブラウンの羽、そして</w:t>
      </w:r>
      <w:r w:rsidRPr="00285F7D">
        <w:rPr>
          <w:rFonts w:ascii="Meiryo UI" w:eastAsia="Meiryo UI" w:hAnsi="Meiryo UI" w:cs="Calibri" w:hint="eastAsia"/>
          <w:color w:val="000000"/>
        </w:rPr>
        <w:t>下尾筒</w:t>
      </w:r>
      <w:r>
        <w:rPr>
          <w:rFonts w:ascii="Meiryo UI" w:eastAsia="Meiryo UI" w:hAnsi="Meiryo UI" w:cs="Calibri" w:hint="eastAsia"/>
          <w:color w:val="000000"/>
        </w:rPr>
        <w:t>の</w:t>
      </w:r>
      <w:r w:rsidRPr="005F3060">
        <w:rPr>
          <w:rFonts w:ascii="Meiryo UI" w:eastAsia="Meiryo UI" w:hAnsi="Meiryo UI" w:cs="Calibri" w:hint="eastAsia"/>
          <w:color w:val="000000"/>
        </w:rPr>
        <w:t>白い</w:t>
      </w:r>
      <w:r>
        <w:rPr>
          <w:rFonts w:ascii="Meiryo UI" w:eastAsia="Meiryo UI" w:hAnsi="Meiryo UI" w:cs="Calibri" w:hint="eastAsia"/>
          <w:color w:val="000000"/>
        </w:rPr>
        <w:t>先端</w:t>
      </w:r>
      <w:r w:rsidRPr="005F3060">
        <w:rPr>
          <w:rFonts w:ascii="Meiryo UI" w:eastAsia="Meiryo UI" w:hAnsi="Meiryo UI" w:cs="Calibri" w:hint="eastAsia"/>
          <w:color w:val="000000"/>
        </w:rPr>
        <w:t>によって識別できます</w:t>
      </w:r>
      <w:r>
        <w:rPr>
          <w:rFonts w:ascii="Meiryo UI" w:eastAsia="Meiryo UI" w:hAnsi="Meiryo UI" w:cs="Calibri" w:hint="eastAsia"/>
          <w:color w:val="000000"/>
        </w:rPr>
        <w:t>。</w:t>
      </w:r>
    </w:p>
    <w:p w:rsidR="0051696F" w:rsidRPr="00FB62C8" w:rsidRDefault="0051696F" w:rsidP="00BA5766">
      <w:pPr>
        <w:widowControl/>
        <w:spacing w:before="7" w:after="1"/>
        <w:ind w:left="289" w:right="284"/>
        <w:jc w:val="both"/>
        <w:rPr>
          <w:rFonts w:ascii="Meiryo UI" w:eastAsia="Meiryo UI" w:hAnsi="Meiryo UI" w:cs="Calibri"/>
        </w:rPr>
      </w:pPr>
    </w:p>
    <w:p w:rsidR="0051696F" w:rsidRPr="00FB62C8" w:rsidRDefault="0051696F" w:rsidP="00BA5766">
      <w:pPr>
        <w:widowControl/>
        <w:spacing w:before="7" w:after="1"/>
        <w:ind w:left="289" w:right="284"/>
        <w:jc w:val="both"/>
        <w:rPr>
          <w:rFonts w:ascii="Meiryo UI" w:eastAsia="Meiryo UI" w:hAnsi="Meiryo UI" w:cs="Calibri"/>
          <w:color w:val="000000"/>
        </w:rPr>
      </w:pPr>
      <w:r w:rsidRPr="001B4D6F">
        <w:rPr>
          <w:rFonts w:ascii="Meiryo UI" w:eastAsia="Meiryo UI" w:hAnsi="Meiryo UI" w:cs="Calibri" w:hint="eastAsia"/>
          <w:color w:val="000000"/>
        </w:rPr>
        <w:t>夏に注目すべき</w:t>
      </w:r>
      <w:r>
        <w:rPr>
          <w:rFonts w:ascii="Meiryo UI" w:eastAsia="Meiryo UI" w:hAnsi="Meiryo UI" w:cs="Calibri" w:hint="eastAsia"/>
          <w:color w:val="000000"/>
        </w:rPr>
        <w:t>色鮮やかな生き物には、クモマツマキチョウ（</w:t>
      </w:r>
      <w:r w:rsidRPr="00783B48">
        <w:rPr>
          <w:rFonts w:ascii="Meiryo UI" w:eastAsia="Meiryo UI" w:hAnsi="Meiryo UI" w:cs="Calibri" w:hint="eastAsia"/>
          <w:i/>
          <w:iCs/>
          <w:color w:val="000000"/>
        </w:rPr>
        <w:t xml:space="preserve">Anthocharis </w:t>
      </w:r>
      <w:r>
        <w:rPr>
          <w:rFonts w:ascii="Meiryo UI" w:eastAsia="Meiryo UI" w:hAnsi="Meiryo UI" w:cs="Calibri" w:hint="eastAsia"/>
          <w:i/>
          <w:iCs/>
          <w:color w:val="000000"/>
        </w:rPr>
        <w:t>c</w:t>
      </w:r>
      <w:r w:rsidRPr="00783B48">
        <w:rPr>
          <w:rFonts w:ascii="Meiryo UI" w:eastAsia="Meiryo UI" w:hAnsi="Meiryo UI" w:cs="Calibri" w:hint="eastAsia"/>
          <w:i/>
          <w:iCs/>
          <w:color w:val="000000"/>
        </w:rPr>
        <w:t>ardami</w:t>
      </w:r>
      <w:r>
        <w:rPr>
          <w:rFonts w:ascii="Meiryo UI" w:eastAsia="Meiryo UI" w:hAnsi="Meiryo UI" w:cs="Calibri" w:hint="eastAsia"/>
          <w:i/>
          <w:iCs/>
          <w:color w:val="000000"/>
        </w:rPr>
        <w:t>ne</w:t>
      </w:r>
      <w:r w:rsidRPr="00783B48">
        <w:rPr>
          <w:rFonts w:ascii="Meiryo UI" w:eastAsia="Meiryo UI" w:hAnsi="Meiryo UI" w:cs="Calibri" w:hint="eastAsia"/>
          <w:i/>
          <w:iCs/>
          <w:color w:val="000000"/>
        </w:rPr>
        <w:t>s niphonica</w:t>
      </w:r>
      <w:r>
        <w:rPr>
          <w:rFonts w:ascii="Meiryo UI" w:eastAsia="Meiryo UI" w:hAnsi="Meiryo UI" w:cs="Calibri" w:hint="eastAsia"/>
          <w:color w:val="000000"/>
        </w:rPr>
        <w:t>）がいます</w:t>
      </w:r>
      <w:r w:rsidRPr="001B4D6F">
        <w:rPr>
          <w:rFonts w:ascii="Meiryo UI" w:eastAsia="Meiryo UI" w:hAnsi="Meiryo UI" w:cs="Calibri" w:hint="eastAsia"/>
          <w:color w:val="000000"/>
        </w:rPr>
        <w:t>。本州の</w:t>
      </w:r>
      <w:r>
        <w:rPr>
          <w:rFonts w:ascii="Meiryo UI" w:eastAsia="Meiryo UI" w:hAnsi="Meiryo UI" w:cs="Calibri" w:hint="eastAsia"/>
          <w:color w:val="000000"/>
        </w:rPr>
        <w:t>数</w:t>
      </w:r>
      <w:r w:rsidRPr="001B4D6F">
        <w:rPr>
          <w:rFonts w:ascii="Meiryo UI" w:eastAsia="Meiryo UI" w:hAnsi="Meiryo UI" w:cs="Calibri" w:hint="eastAsia"/>
          <w:color w:val="000000"/>
        </w:rPr>
        <w:t>山のみ</w:t>
      </w:r>
      <w:r>
        <w:rPr>
          <w:rFonts w:ascii="Meiryo UI" w:eastAsia="Meiryo UI" w:hAnsi="Meiryo UI" w:cs="Calibri" w:hint="eastAsia"/>
          <w:color w:val="000000"/>
        </w:rPr>
        <w:t>に</w:t>
      </w:r>
      <w:r w:rsidRPr="001B4D6F">
        <w:rPr>
          <w:rFonts w:ascii="Meiryo UI" w:eastAsia="Meiryo UI" w:hAnsi="Meiryo UI" w:cs="Calibri" w:hint="eastAsia"/>
          <w:color w:val="000000"/>
        </w:rPr>
        <w:t>生息して</w:t>
      </w:r>
      <w:r>
        <w:rPr>
          <w:rFonts w:ascii="Meiryo UI" w:eastAsia="Meiryo UI" w:hAnsi="Meiryo UI" w:cs="Calibri" w:hint="eastAsia"/>
          <w:color w:val="000000"/>
        </w:rPr>
        <w:t>いるこの蝶は</w:t>
      </w:r>
      <w:r w:rsidRPr="001B4D6F">
        <w:rPr>
          <w:rFonts w:ascii="Meiryo UI" w:eastAsia="Meiryo UI" w:hAnsi="Meiryo UI" w:cs="Calibri" w:hint="eastAsia"/>
          <w:color w:val="000000"/>
        </w:rPr>
        <w:t>、</w:t>
      </w:r>
      <w:r>
        <w:rPr>
          <w:rFonts w:ascii="Meiryo UI" w:eastAsia="Meiryo UI" w:hAnsi="Meiryo UI" w:cs="Calibri" w:hint="eastAsia"/>
          <w:color w:val="000000"/>
        </w:rPr>
        <w:t>日本列島</w:t>
      </w:r>
      <w:r w:rsidRPr="001B4D6F">
        <w:rPr>
          <w:rFonts w:ascii="Meiryo UI" w:eastAsia="Meiryo UI" w:hAnsi="Meiryo UI" w:cs="Calibri" w:hint="eastAsia"/>
          <w:color w:val="000000"/>
        </w:rPr>
        <w:t>が陸橋でアジア大陸とつながっていた氷河期に日本に</w:t>
      </w:r>
      <w:r>
        <w:rPr>
          <w:rFonts w:ascii="Meiryo UI" w:eastAsia="Meiryo UI" w:hAnsi="Meiryo UI" w:cs="Calibri" w:hint="eastAsia"/>
          <w:color w:val="000000"/>
        </w:rPr>
        <w:t>やってきて</w:t>
      </w:r>
      <w:r w:rsidRPr="001B4D6F">
        <w:rPr>
          <w:rFonts w:ascii="Meiryo UI" w:eastAsia="Meiryo UI" w:hAnsi="Meiryo UI" w:cs="Calibri" w:hint="eastAsia"/>
          <w:color w:val="000000"/>
        </w:rPr>
        <w:t>、その後、気候が温暖化するにつれて高地に移動しました。</w:t>
      </w:r>
      <w:r w:rsidRPr="00FB62C8">
        <w:rPr>
          <w:rFonts w:ascii="Meiryo UI" w:eastAsia="Meiryo UI" w:hAnsi="Meiryo UI" w:cs="Calibri"/>
          <w:color w:val="000000"/>
        </w:rPr>
        <w:t xml:space="preserve"> 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96F"/>
    <w:rsid w:val="001A5971"/>
    <w:rsid w:val="0051696F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8D7143E-D3E8-40C1-8F75-FE16127AD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696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69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69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696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696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696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696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696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696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1696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1696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1696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169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169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169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169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169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1696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169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169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69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169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69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169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696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1696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169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1696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1696F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51696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51696F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2025-08-29T20:21:00Z</dcterms:created>
  <dcterms:modified xsi:type="dcterms:W3CDTF">2025-08-29T20:21:00Z</dcterms:modified>
</cp:coreProperties>
</file>