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3CE" w:rsidRPr="00891BE5" w:rsidRDefault="00BA13CE" w:rsidP="006838B0">
      <w:pPr>
        <w:pStyle w:val="aa"/>
        <w:ind w:left="289"/>
        <w:rPr>
          <w:rFonts w:ascii="Meiryo UI" w:eastAsia="Meiryo UI"/>
          <w:b/>
          <w:bCs/>
          <w:color w:val="000000" w:themeColor="text1"/>
          <w:sz w:val="22"/>
          <w:szCs w:val="22"/>
          <w:lang w:eastAsia="ja-JP"/>
        </w:rPr>
      </w:pPr>
      <w:r w:rsidRPr="006838B0">
        <w:rPr>
          <w:rFonts w:ascii="Meiryo UI" w:eastAsia="Meiryo UI" w:hint="eastAsia"/>
          <w:b/>
          <w:bCs/>
          <w:color w:val="000000" w:themeColor="text1"/>
          <w:sz w:val="22"/>
          <w:szCs w:val="22"/>
          <w:lang w:eastAsia="ja-JP"/>
        </w:rPr>
        <w:t>聖なる山</w:t>
      </w:r>
    </w:p>
    <w:p w:rsidR="00BA13CE" w:rsidRPr="001B3BFC" w:rsidRDefault="00BA13CE" w:rsidP="006838B0">
      <w:pPr>
        <w:ind w:left="289"/>
        <w:jc w:val="both"/>
        <w:rPr>
          <w:rFonts w:ascii="Meiryo UI" w:eastAsia="Meiryo UI" w:hAnsi="Meiryo UI"/>
          <w:color w:val="156082" w:themeColor="accent1"/>
        </w:rPr>
      </w:pPr>
      <w:r/>
    </w:p>
    <w:p w:rsidR="00BA13CE" w:rsidRDefault="00BA13CE" w:rsidP="006838B0">
      <w:pPr>
        <w:spacing w:before="7" w:after="1"/>
        <w:ind w:left="289" w:right="284"/>
        <w:jc w:val="both"/>
        <w:rPr>
          <w:rFonts w:eastAsia="Meiryo UI"/>
          <w:bCs/>
          <w:szCs w:val="21"/>
        </w:rPr>
      </w:pPr>
      <w:r w:rsidRPr="007C05E1">
        <w:rPr>
          <w:rFonts w:eastAsia="Meiryo UI" w:hint="eastAsia"/>
          <w:bCs/>
          <w:szCs w:val="21"/>
        </w:rPr>
        <w:t>白山の山頂は、</w:t>
      </w:r>
      <w:r w:rsidRPr="007C05E1">
        <w:rPr>
          <w:rFonts w:eastAsia="Meiryo UI" w:hint="eastAsia"/>
          <w:bCs/>
          <w:szCs w:val="21"/>
        </w:rPr>
        <w:t>1</w:t>
      </w:r>
      <w:r w:rsidRPr="007C05E1">
        <w:rPr>
          <w:rFonts w:eastAsia="Meiryo UI" w:hint="eastAsia"/>
          <w:bCs/>
          <w:szCs w:val="21"/>
        </w:rPr>
        <w:t>年の半分は雪に覆われています。その高くそびえる純白の山頂ははるか遠くからでも見ることができ、記録に残る歴史の中でずっと崇拝の対象となってき</w:t>
      </w:r>
      <w:r>
        <w:rPr>
          <w:rFonts w:eastAsia="Meiryo UI" w:hint="eastAsia"/>
          <w:bCs/>
          <w:szCs w:val="21"/>
        </w:rPr>
        <w:t>ました</w:t>
      </w:r>
      <w:r w:rsidRPr="007C05E1">
        <w:rPr>
          <w:rFonts w:eastAsia="Meiryo UI" w:hint="eastAsia"/>
          <w:bCs/>
          <w:szCs w:val="21"/>
        </w:rPr>
        <w:t>。</w:t>
      </w:r>
    </w:p>
    <w:p w:rsidR="00BA13CE" w:rsidRDefault="00BA13CE" w:rsidP="006838B0">
      <w:pPr>
        <w:spacing w:before="7" w:after="1"/>
        <w:ind w:left="289" w:right="284"/>
        <w:jc w:val="both"/>
        <w:rPr>
          <w:rFonts w:eastAsia="Meiryo UI"/>
          <w:bCs/>
          <w:szCs w:val="21"/>
        </w:rPr>
      </w:pPr>
      <w:r>
        <w:rPr>
          <w:rFonts w:ascii="Meiryo UI" w:eastAsia="Meiryo UI" w:hAnsi="Meiryo UI" w:cs="ＭＳ ゴシック" w:hint="eastAsia"/>
          <w:b/>
        </w:rPr>
        <w:t xml:space="preserve">　</w:t>
      </w:r>
      <w:r w:rsidRPr="007C05E1">
        <w:rPr>
          <w:rFonts w:eastAsia="Meiryo UI" w:hint="eastAsia"/>
          <w:bCs/>
          <w:szCs w:val="21"/>
        </w:rPr>
        <w:t>白山は、雨、雪解け水、湧き水で平地に恵みを与えると言われる力強い神、白山姫（「白山の女神」）の住処と見なされています。白山市鶴来地区にある白山比咩神社と、山頂付近にある奥宮は、いずれも白山姫を祀っています。</w:t>
      </w:r>
    </w:p>
    <w:p w:rsidR="00BA13CE" w:rsidRDefault="00BA13CE" w:rsidP="006838B0">
      <w:pPr>
        <w:spacing w:before="7" w:after="1"/>
        <w:ind w:left="289" w:right="284"/>
        <w:jc w:val="both"/>
        <w:rPr>
          <w:rFonts w:eastAsia="Meiryo UI"/>
          <w:bCs/>
          <w:szCs w:val="21"/>
        </w:rPr>
      </w:pPr>
      <w:r w:rsidRPr="007C05E1">
        <w:rPr>
          <w:rFonts w:eastAsia="Meiryo UI"/>
          <w:bCs/>
          <w:szCs w:val="21"/>
        </w:rPr>
        <w:t xml:space="preserve"> </w:t>
      </w:r>
      <w:r w:rsidRPr="007C05E1">
        <w:rPr>
          <w:rFonts w:eastAsia="Meiryo UI"/>
          <w:bCs/>
          <w:szCs w:val="21"/>
        </w:rPr>
        <w:t>白山を初めて登った</w:t>
      </w:r>
      <w:r>
        <w:rPr>
          <w:rFonts w:eastAsia="Meiryo UI" w:hint="eastAsia"/>
          <w:bCs/>
          <w:szCs w:val="21"/>
        </w:rPr>
        <w:t>人</w:t>
      </w:r>
      <w:r w:rsidRPr="007C05E1">
        <w:rPr>
          <w:rFonts w:eastAsia="Meiryo UI"/>
          <w:bCs/>
          <w:szCs w:val="21"/>
        </w:rPr>
        <w:t>は、仏教</w:t>
      </w:r>
      <w:r w:rsidRPr="007C05E1">
        <w:rPr>
          <w:rFonts w:eastAsia="Meiryo UI" w:hint="eastAsia"/>
          <w:bCs/>
          <w:szCs w:val="21"/>
        </w:rPr>
        <w:t>僧</w:t>
      </w:r>
      <w:r w:rsidRPr="007C05E1">
        <w:rPr>
          <w:rFonts w:eastAsia="Meiryo UI"/>
          <w:bCs/>
          <w:szCs w:val="21"/>
        </w:rPr>
        <w:t>で山岳修行者の泰澄大師（</w:t>
      </w:r>
      <w:r w:rsidRPr="007C05E1">
        <w:rPr>
          <w:rFonts w:eastAsia="Meiryo UI"/>
          <w:bCs/>
          <w:szCs w:val="21"/>
        </w:rPr>
        <w:t>682</w:t>
      </w:r>
      <w:r w:rsidRPr="007C05E1">
        <w:rPr>
          <w:rFonts w:eastAsia="Meiryo UI"/>
          <w:bCs/>
          <w:szCs w:val="21"/>
        </w:rPr>
        <w:t>年～</w:t>
      </w:r>
      <w:r w:rsidRPr="007C05E1">
        <w:rPr>
          <w:rFonts w:eastAsia="Meiryo UI"/>
          <w:bCs/>
          <w:szCs w:val="21"/>
        </w:rPr>
        <w:t>767</w:t>
      </w:r>
      <w:r w:rsidRPr="007C05E1">
        <w:rPr>
          <w:rFonts w:eastAsia="Meiryo UI"/>
          <w:bCs/>
          <w:szCs w:val="21"/>
        </w:rPr>
        <w:t>年）でした。彼は</w:t>
      </w:r>
      <w:r w:rsidRPr="007C05E1">
        <w:rPr>
          <w:rFonts w:eastAsia="Meiryo UI"/>
          <w:bCs/>
          <w:szCs w:val="21"/>
        </w:rPr>
        <w:t>717</w:t>
      </w:r>
      <w:r w:rsidRPr="007C05E1">
        <w:rPr>
          <w:rFonts w:eastAsia="Meiryo UI"/>
          <w:bCs/>
          <w:szCs w:val="21"/>
        </w:rPr>
        <w:t>年に、白山登山を宗教的な修行の</w:t>
      </w:r>
      <w:r w:rsidRPr="007C05E1">
        <w:rPr>
          <w:rFonts w:eastAsia="Meiryo UI" w:hint="eastAsia"/>
          <w:bCs/>
          <w:szCs w:val="21"/>
        </w:rPr>
        <w:t>一環</w:t>
      </w:r>
      <w:r w:rsidRPr="007C05E1">
        <w:rPr>
          <w:rFonts w:eastAsia="Meiryo UI"/>
          <w:bCs/>
          <w:szCs w:val="21"/>
        </w:rPr>
        <w:t>として確立し</w:t>
      </w:r>
      <w:r w:rsidRPr="007C05E1">
        <w:rPr>
          <w:rFonts w:eastAsia="Meiryo UI" w:hint="eastAsia"/>
          <w:bCs/>
          <w:szCs w:val="21"/>
        </w:rPr>
        <w:t>、この習慣は千年以上にわたって続けられました。かつては、山の麓にあ</w:t>
      </w:r>
      <w:r>
        <w:rPr>
          <w:rFonts w:eastAsia="Meiryo UI" w:hint="eastAsia"/>
          <w:bCs/>
          <w:szCs w:val="21"/>
        </w:rPr>
        <w:t>る異なる</w:t>
      </w:r>
      <w:r w:rsidRPr="007C05E1">
        <w:rPr>
          <w:rFonts w:eastAsia="Meiryo UI" w:hint="eastAsia"/>
          <w:bCs/>
          <w:szCs w:val="21"/>
        </w:rPr>
        <w:t>神社から山頂へ続く</w:t>
      </w:r>
      <w:r w:rsidRPr="007C05E1">
        <w:rPr>
          <w:rFonts w:eastAsia="Meiryo UI" w:hint="eastAsia"/>
          <w:bCs/>
          <w:szCs w:val="21"/>
        </w:rPr>
        <w:t>3</w:t>
      </w:r>
      <w:r w:rsidRPr="007C05E1">
        <w:rPr>
          <w:rFonts w:eastAsia="Meiryo UI" w:hint="eastAsia"/>
          <w:bCs/>
          <w:szCs w:val="21"/>
        </w:rPr>
        <w:t>つの巡礼路が存在し、その一部は現在の登山道の一部に組み込まれています。</w:t>
      </w:r>
    </w:p>
    <w:p w:rsidR="00BA13CE" w:rsidRDefault="00BA13CE" w:rsidP="006838B0">
      <w:pPr>
        <w:spacing w:before="7" w:after="1"/>
        <w:ind w:left="289" w:right="284"/>
        <w:jc w:val="both"/>
        <w:rPr>
          <w:rFonts w:eastAsia="Meiryo UI"/>
          <w:bCs/>
          <w:szCs w:val="21"/>
        </w:rPr>
      </w:pPr>
    </w:p>
    <w:p w:rsidR="00BA13CE" w:rsidRDefault="00BA13CE" w:rsidP="006838B0">
      <w:pPr>
        <w:spacing w:before="7" w:after="1"/>
        <w:ind w:left="289" w:right="284"/>
        <w:jc w:val="both"/>
        <w:rPr>
          <w:rFonts w:eastAsia="Meiryo UI"/>
          <w:b/>
          <w:szCs w:val="21"/>
        </w:rPr>
      </w:pPr>
      <w:r w:rsidRPr="00DB3745">
        <w:rPr>
          <w:rFonts w:eastAsia="Meiryo UI" w:hint="eastAsia"/>
          <w:b/>
          <w:szCs w:val="21"/>
        </w:rPr>
        <w:t>自然の恵み</w:t>
      </w:r>
    </w:p>
    <w:p w:rsidR="00BA13CE" w:rsidRPr="007070A2" w:rsidRDefault="00BA13CE" w:rsidP="006838B0">
      <w:pPr>
        <w:spacing w:before="7" w:after="1"/>
        <w:ind w:left="289" w:right="284"/>
        <w:jc w:val="both"/>
        <w:rPr>
          <w:rFonts w:eastAsia="ＭＳ 明朝"/>
          <w:bCs/>
          <w:szCs w:val="21"/>
        </w:rPr>
      </w:pPr>
      <w:r w:rsidRPr="00F8202A">
        <w:rPr>
          <w:rFonts w:eastAsia="Meiryo UI" w:hint="eastAsia"/>
          <w:bCs/>
          <w:szCs w:val="21"/>
        </w:rPr>
        <w:t>周辺の住民は、古くから白山の恵みを崇めてきました。山頂から流れ出る清らかな水は、</w:t>
      </w:r>
      <w:r w:rsidRPr="00F8202A">
        <w:rPr>
          <w:rFonts w:eastAsia="Meiryo UI"/>
          <w:bCs/>
          <w:szCs w:val="21"/>
        </w:rPr>
        <w:t>わさびやネギなどの農作物の灌漑に</w:t>
      </w:r>
      <w:r w:rsidRPr="00F8202A">
        <w:rPr>
          <w:rFonts w:eastAsia="Meiryo UI" w:hint="eastAsia"/>
          <w:bCs/>
          <w:szCs w:val="21"/>
        </w:rPr>
        <w:t>利用され、火山活動で温められた温泉は、人々に安らぎ</w:t>
      </w:r>
      <w:r>
        <w:rPr>
          <w:rFonts w:eastAsia="Meiryo UI" w:hint="eastAsia"/>
          <w:bCs/>
          <w:szCs w:val="21"/>
        </w:rPr>
        <w:t>と癒し</w:t>
      </w:r>
      <w:r w:rsidRPr="00F8202A">
        <w:rPr>
          <w:rFonts w:eastAsia="Meiryo UI" w:hint="eastAsia"/>
          <w:bCs/>
          <w:szCs w:val="21"/>
        </w:rPr>
        <w:t>を</w:t>
      </w:r>
      <w:r>
        <w:rPr>
          <w:rFonts w:eastAsia="Meiryo UI" w:hint="eastAsia"/>
          <w:bCs/>
          <w:szCs w:val="21"/>
        </w:rPr>
        <w:t>もたらします</w:t>
      </w:r>
      <w:r w:rsidRPr="00F8202A">
        <w:rPr>
          <w:rFonts w:eastAsia="Meiryo UI" w:hint="eastAsia"/>
          <w:bCs/>
          <w:szCs w:val="21"/>
        </w:rPr>
        <w:t>。山の森は、野生のシダ、低木、竹、その他の植物（総称して「山菜」）を供給します。山菜は、冬の食料が不足し、新しい作物が収穫される前の早春に芽を出します。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CE"/>
    <w:rsid w:val="001A5971"/>
    <w:rsid w:val="00625A2B"/>
    <w:rsid w:val="00BA13C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58E81D-15CB-4D31-87D7-7C4688B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3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13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13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13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13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13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13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13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13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13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13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13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13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13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13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13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13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13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1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1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1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3CE"/>
    <w:pPr>
      <w:spacing w:before="160"/>
      <w:jc w:val="center"/>
    </w:pPr>
    <w:rPr>
      <w:i/>
      <w:iCs/>
      <w:color w:val="404040" w:themeColor="text1" w:themeTint="BF"/>
    </w:rPr>
  </w:style>
  <w:style w:type="character" w:customStyle="1" w:styleId="a8">
    <w:name w:val="引用文 (文字)"/>
    <w:basedOn w:val="a0"/>
    <w:link w:val="a7"/>
    <w:uiPriority w:val="29"/>
    <w:rsid w:val="00BA13CE"/>
    <w:rPr>
      <w:i/>
      <w:iCs/>
      <w:color w:val="404040" w:themeColor="text1" w:themeTint="BF"/>
    </w:rPr>
  </w:style>
  <w:style w:type="paragraph" w:styleId="a9">
    <w:name w:val="List Paragraph"/>
    <w:basedOn w:val="a"/>
    <w:uiPriority w:val="34"/>
    <w:qFormat/>
    <w:rsid w:val="00BA13CE"/>
    <w:pPr>
      <w:ind w:left="720"/>
      <w:contextualSpacing/>
    </w:pPr>
  </w:style>
  <w:style w:type="character" w:styleId="21">
    <w:name w:val="Intense Emphasis"/>
    <w:basedOn w:val="a0"/>
    <w:uiPriority w:val="21"/>
    <w:qFormat/>
    <w:rsid w:val="00BA13CE"/>
    <w:rPr>
      <w:i/>
      <w:iCs/>
      <w:color w:val="0F4761" w:themeColor="accent1" w:themeShade="BF"/>
    </w:rPr>
  </w:style>
  <w:style w:type="paragraph" w:styleId="22">
    <w:name w:val="Intense Quote"/>
    <w:basedOn w:val="a"/>
    <w:next w:val="a"/>
    <w:link w:val="23"/>
    <w:uiPriority w:val="30"/>
    <w:qFormat/>
    <w:rsid w:val="00BA1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13CE"/>
    <w:rPr>
      <w:i/>
      <w:iCs/>
      <w:color w:val="0F4761" w:themeColor="accent1" w:themeShade="BF"/>
    </w:rPr>
  </w:style>
  <w:style w:type="character" w:styleId="24">
    <w:name w:val="Intense Reference"/>
    <w:basedOn w:val="a0"/>
    <w:uiPriority w:val="32"/>
    <w:qFormat/>
    <w:rsid w:val="00BA13CE"/>
    <w:rPr>
      <w:b/>
      <w:bCs/>
      <w:smallCaps/>
      <w:color w:val="0F4761" w:themeColor="accent1" w:themeShade="BF"/>
      <w:spacing w:val="5"/>
    </w:rPr>
  </w:style>
  <w:style w:type="paragraph" w:styleId="aa">
    <w:name w:val="Body Text"/>
    <w:basedOn w:val="a"/>
    <w:link w:val="ab"/>
    <w:uiPriority w:val="1"/>
    <w:qFormat/>
    <w:rsid w:val="00BA13C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A13C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2025-08-29T20:10:00Z</dcterms:created>
  <dcterms:modified xsi:type="dcterms:W3CDTF">2025-08-29T20:10:00Z</dcterms:modified>
</cp:coreProperties>
</file>