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704" w:rsidRPr="00891BE5" w:rsidRDefault="00587704" w:rsidP="00026602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26602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 xml:space="preserve">(a) </w:t>
      </w:r>
      <w:r w:rsidRPr="00026602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由良要塞</w:t>
      </w:r>
    </w:p>
    <w:p w:rsidR="00587704" w:rsidRPr="001B3BFC" w:rsidRDefault="00587704" w:rsidP="00026602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587704" w:rsidRPr="00B20E9A" w:rsidRDefault="00587704" w:rsidP="00026602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B20E9A">
        <w:rPr>
          <w:rFonts w:eastAsia="Meiryo UI" w:hint="eastAsia"/>
          <w:bCs/>
          <w:szCs w:val="21"/>
        </w:rPr>
        <w:t>由良要塞は、紀淡海峡を守るために</w:t>
      </w:r>
      <w:r w:rsidRPr="00B20E9A">
        <w:rPr>
          <w:rFonts w:eastAsia="Meiryo UI" w:hint="eastAsia"/>
          <w:bCs/>
          <w:szCs w:val="21"/>
        </w:rPr>
        <w:t xml:space="preserve"> 1890 </w:t>
      </w:r>
      <w:r w:rsidRPr="00B20E9A">
        <w:rPr>
          <w:rFonts w:eastAsia="Meiryo UI" w:hint="eastAsia"/>
          <w:bCs/>
          <w:szCs w:val="21"/>
        </w:rPr>
        <w:t>年代に建てられた</w:t>
      </w:r>
      <w:r w:rsidRPr="00B20E9A">
        <w:rPr>
          <w:rFonts w:eastAsia="Meiryo UI" w:hint="eastAsia"/>
          <w:bCs/>
          <w:szCs w:val="21"/>
        </w:rPr>
        <w:t xml:space="preserve"> 3 </w:t>
      </w:r>
      <w:r w:rsidRPr="00B20E9A">
        <w:rPr>
          <w:rFonts w:eastAsia="Meiryo UI" w:hint="eastAsia"/>
          <w:bCs/>
          <w:szCs w:val="21"/>
        </w:rPr>
        <w:t>組の要塞からなります。この要塞の名前は、淡路島の港「由良」に由来しています。要塞群は要塞司令部が置かれていた由良と、海峡にまたがる</w:t>
      </w:r>
      <w:r w:rsidRPr="00B20E9A">
        <w:rPr>
          <w:rFonts w:eastAsia="Meiryo UI"/>
          <w:bCs/>
          <w:szCs w:val="21"/>
        </w:rPr>
        <w:t>4</w:t>
      </w:r>
      <w:r w:rsidRPr="00B20E9A">
        <w:rPr>
          <w:rFonts w:eastAsia="Meiryo UI" w:hint="eastAsia"/>
          <w:bCs/>
          <w:szCs w:val="21"/>
        </w:rPr>
        <w:t>島からなる友ヶ島、そして加太の深山に散らばっていました。要塞には複数の砲台に加えて、砲台を</w:t>
      </w:r>
      <w:r>
        <w:rPr>
          <w:rFonts w:eastAsia="Meiryo UI" w:hint="eastAsia"/>
          <w:bCs/>
          <w:szCs w:val="21"/>
        </w:rPr>
        <w:t>海</w:t>
      </w:r>
      <w:r w:rsidRPr="00B20E9A">
        <w:rPr>
          <w:rFonts w:eastAsia="Meiryo UI" w:hint="eastAsia"/>
          <w:bCs/>
          <w:szCs w:val="21"/>
        </w:rPr>
        <w:t>からの攻撃から守るための堡塁と探照灯基地がありました。</w:t>
      </w:r>
    </w:p>
    <w:p w:rsidR="00587704" w:rsidRDefault="00587704" w:rsidP="00026602">
      <w:pPr>
        <w:spacing w:before="7" w:after="1"/>
        <w:ind w:left="289" w:right="284"/>
        <w:jc w:val="both"/>
        <w:rPr>
          <w:rFonts w:ascii="Calibri" w:hAnsi="Calibri" w:cs="Calibri"/>
          <w:sz w:val="28"/>
          <w:szCs w:val="28"/>
        </w:rPr>
      </w:pPr>
    </w:p>
    <w:p w:rsidR="00587704" w:rsidRPr="00B20E9A" w:rsidRDefault="00587704" w:rsidP="00026602">
      <w:pPr>
        <w:spacing w:before="7" w:after="1"/>
        <w:ind w:left="289" w:right="284"/>
        <w:jc w:val="both"/>
        <w:rPr>
          <w:rFonts w:ascii="Meiryo UI" w:eastAsia="Meiryo UI" w:hAnsi="Meiryo UI" w:cs="ＭＳ ゴシック"/>
          <w:b/>
        </w:rPr>
      </w:pPr>
      <w:r w:rsidRPr="00B20E9A">
        <w:rPr>
          <w:rFonts w:ascii="Meiryo UI" w:eastAsia="Meiryo UI" w:hAnsi="Meiryo UI" w:cs="ＭＳ ゴシック"/>
          <w:b/>
        </w:rPr>
        <w:t xml:space="preserve">(b) </w:t>
      </w:r>
      <w:r w:rsidRPr="00B20E9A">
        <w:rPr>
          <w:rFonts w:ascii="Meiryo UI" w:eastAsia="Meiryo UI" w:hAnsi="Meiryo UI" w:cs="ＭＳ ゴシック" w:hint="eastAsia"/>
          <w:b/>
        </w:rPr>
        <w:t>紀淡海峡を望む景色</w:t>
      </w:r>
    </w:p>
    <w:p w:rsidR="00587704" w:rsidRPr="00B20E9A" w:rsidRDefault="00587704" w:rsidP="00026602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B20E9A">
        <w:rPr>
          <w:rFonts w:eastAsia="Meiryo UI" w:hint="eastAsia"/>
          <w:bCs/>
          <w:szCs w:val="21"/>
        </w:rPr>
        <w:t>加太からは瀬戸内海の雄大なパノラマの景色が望めます。晴れた日には、神戸と淡路島を結ぶ吊り橋である明石海峡大橋が約</w:t>
      </w:r>
      <w:r w:rsidRPr="00B20E9A">
        <w:rPr>
          <w:rFonts w:eastAsia="Meiryo UI" w:hint="eastAsia"/>
          <w:bCs/>
          <w:szCs w:val="21"/>
        </w:rPr>
        <w:t xml:space="preserve"> 40 </w:t>
      </w:r>
      <w:r w:rsidRPr="00B20E9A">
        <w:rPr>
          <w:rFonts w:eastAsia="Meiryo UI" w:hint="eastAsia"/>
          <w:bCs/>
          <w:szCs w:val="21"/>
        </w:rPr>
        <w:t>キロメートル離れたところに見えます。それほど遠くない沖合には友ヶ島として知られる</w:t>
      </w:r>
      <w:r w:rsidRPr="00B20E9A">
        <w:rPr>
          <w:rFonts w:eastAsia="Meiryo UI" w:hint="eastAsia"/>
          <w:bCs/>
          <w:szCs w:val="21"/>
        </w:rPr>
        <w:t xml:space="preserve"> 4 </w:t>
      </w:r>
      <w:r w:rsidRPr="00B20E9A">
        <w:rPr>
          <w:rFonts w:eastAsia="Meiryo UI" w:hint="eastAsia"/>
          <w:bCs/>
          <w:szCs w:val="21"/>
        </w:rPr>
        <w:t>つの島が集まり、その向こう側には全長</w:t>
      </w:r>
      <w:r w:rsidRPr="00B20E9A">
        <w:rPr>
          <w:rFonts w:eastAsia="Meiryo UI" w:hint="eastAsia"/>
          <w:bCs/>
          <w:szCs w:val="21"/>
        </w:rPr>
        <w:t xml:space="preserve"> 53 </w:t>
      </w:r>
      <w:r w:rsidRPr="00B20E9A">
        <w:rPr>
          <w:rFonts w:eastAsia="Meiryo UI" w:hint="eastAsia"/>
          <w:bCs/>
          <w:szCs w:val="21"/>
        </w:rPr>
        <w:t>キロメートルの淡路島があります。南西には、日本の主要四島の中で最も小さな四国に四国山地が広がります。特に</w:t>
      </w:r>
      <w:r>
        <w:rPr>
          <w:rFonts w:eastAsia="Meiryo UI" w:hint="eastAsia"/>
          <w:bCs/>
          <w:szCs w:val="21"/>
        </w:rPr>
        <w:t>日没</w:t>
      </w:r>
      <w:r w:rsidRPr="00B20E9A">
        <w:rPr>
          <w:rFonts w:eastAsia="Meiryo UI" w:hint="eastAsia"/>
          <w:bCs/>
          <w:szCs w:val="21"/>
        </w:rPr>
        <w:t>時の眺めは格別です。</w:t>
      </w:r>
    </w:p>
    <w:p w:rsidR="00587704" w:rsidRPr="00B20E9A" w:rsidRDefault="00587704" w:rsidP="00026602">
      <w:pPr>
        <w:spacing w:before="7" w:after="1"/>
        <w:ind w:left="289" w:right="284"/>
        <w:jc w:val="both"/>
        <w:rPr>
          <w:rFonts w:ascii="Calibri" w:hAnsi="Calibri" w:cs="Calibri"/>
          <w:sz w:val="20"/>
          <w:szCs w:val="20"/>
        </w:rPr>
      </w:pPr>
    </w:p>
    <w:p w:rsidR="00587704" w:rsidRPr="00B20E9A" w:rsidRDefault="00587704" w:rsidP="00026602">
      <w:pPr>
        <w:spacing w:before="7" w:after="1"/>
        <w:ind w:left="289" w:right="284"/>
        <w:jc w:val="both"/>
        <w:rPr>
          <w:rFonts w:ascii="Meiryo UI" w:eastAsia="Meiryo UI" w:hAnsi="Meiryo UI" w:cs="ＭＳ ゴシック"/>
          <w:b/>
        </w:rPr>
      </w:pPr>
      <w:r w:rsidRPr="00B20E9A">
        <w:rPr>
          <w:rFonts w:ascii="Meiryo UI" w:eastAsia="Meiryo UI" w:hAnsi="Meiryo UI" w:cs="ＭＳ ゴシック"/>
          <w:b/>
        </w:rPr>
        <w:t xml:space="preserve">(c) </w:t>
      </w:r>
      <w:r w:rsidRPr="00B20E9A">
        <w:rPr>
          <w:rFonts w:ascii="Meiryo UI" w:eastAsia="Meiryo UI" w:hAnsi="Meiryo UI" w:cs="ＭＳ ゴシック" w:hint="eastAsia"/>
          <w:b/>
        </w:rPr>
        <w:t>城ヶ崎海岸の地形</w:t>
      </w:r>
    </w:p>
    <w:p w:rsidR="00587704" w:rsidRPr="00B20E9A" w:rsidRDefault="00587704" w:rsidP="00026602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B20E9A">
        <w:rPr>
          <w:rFonts w:eastAsia="Meiryo UI" w:hint="eastAsia"/>
          <w:bCs/>
          <w:szCs w:val="21"/>
        </w:rPr>
        <w:t>城ヶ崎と友ヶ島島群周辺の岩だらけの海岸は、干潮時に現れる洗濯板のようなギザギザの地形が特徴です。岩石層は、明るい色の硬い砂岩と、暗い色の柔らかい頁岩の層が交互に並んでできています。地殻の動きによって斜めに傾いた、でこぼこしたこの地形は、露出した頁岩層が波によって侵食された結果生まれました。岩の中には多数の化石があり、潮だまりにはたくさんの海洋生物が生息し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4"/>
    <w:rsid w:val="001A5971"/>
    <w:rsid w:val="0058770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0A885-68D2-4C70-8E0F-D73D7057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7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7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7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7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7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7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7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7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7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7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7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7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7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7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770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877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8770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2025-08-29T18:09:00Z</dcterms:created>
  <dcterms:modified xsi:type="dcterms:W3CDTF">2025-08-29T18:09:00Z</dcterms:modified>
</cp:coreProperties>
</file>