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DAD" w:rsidRPr="00891BE5" w:rsidRDefault="001E6DAD" w:rsidP="00627F32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B7D40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瀬戸内海の地形と地質</w:t>
      </w:r>
    </w:p>
    <w:p w:rsidR="001E6DAD" w:rsidRPr="001B3BFC" w:rsidRDefault="001E6DAD" w:rsidP="00627F32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E6DAD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141D91">
        <w:rPr>
          <w:rFonts w:ascii="Meiryo UI" w:eastAsia="Meiryo UI" w:hAnsi="Meiryo UI"/>
        </w:rPr>
        <w:t>瀬戸内海は、日本の主要な島である本州、四国、</w:t>
      </w:r>
      <w:r>
        <w:rPr>
          <w:rFonts w:ascii="Meiryo UI" w:eastAsia="Meiryo UI" w:hAnsi="Meiryo UI" w:hint="eastAsia"/>
        </w:rPr>
        <w:t>および</w:t>
      </w:r>
      <w:r w:rsidRPr="00141D91">
        <w:rPr>
          <w:rFonts w:ascii="Meiryo UI" w:eastAsia="Meiryo UI" w:hAnsi="Meiryo UI"/>
        </w:rPr>
        <w:t>九州</w:t>
      </w:r>
      <w:r>
        <w:rPr>
          <w:rFonts w:ascii="Meiryo UI" w:eastAsia="Meiryo UI" w:hAnsi="Meiryo UI" w:hint="eastAsia"/>
        </w:rPr>
        <w:t>に囲まれていま</w:t>
      </w:r>
      <w:r w:rsidRPr="00141D91">
        <w:rPr>
          <w:rFonts w:ascii="Meiryo UI" w:eastAsia="Meiryo UI" w:hAnsi="Meiryo UI"/>
        </w:rPr>
        <w:t>す。東西約450キロメートルにわたり、四つの</w:t>
      </w:r>
      <w:r>
        <w:rPr>
          <w:rFonts w:ascii="Meiryo UI" w:eastAsia="Meiryo UI" w:hAnsi="Meiryo UI" w:hint="eastAsia"/>
        </w:rPr>
        <w:t>海峡（</w:t>
      </w:r>
      <w:r>
        <w:rPr>
          <w:rFonts w:ascii="Meiryo UI" w:eastAsia="Meiryo UI" w:hAnsi="Meiryo UI"/>
        </w:rPr>
        <w:t>straits</w:t>
      </w:r>
      <w:r>
        <w:rPr>
          <w:rFonts w:ascii="Meiryo UI" w:eastAsia="Meiryo UI" w:hAnsi="Meiryo UI" w:hint="eastAsia"/>
        </w:rPr>
        <w:t>）</w:t>
      </w:r>
      <w:r w:rsidRPr="00141D91">
        <w:rPr>
          <w:rFonts w:ascii="Meiryo UI" w:eastAsia="Meiryo UI" w:hAnsi="Meiryo UI"/>
        </w:rPr>
        <w:t>を通じて日本海と太平洋を結んでいます。</w:t>
      </w:r>
    </w:p>
    <w:p w:rsidR="001E6DAD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1E6DAD" w:rsidRPr="005E1C10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5E1C10">
        <w:rPr>
          <w:rFonts w:ascii="Meiryo UI" w:eastAsia="Meiryo UI" w:hAnsi="Meiryo UI" w:hint="eastAsia"/>
        </w:rPr>
        <w:t>陸から海へ</w:t>
      </w:r>
    </w:p>
    <w:p w:rsidR="001E6DAD" w:rsidRPr="00C37CF5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5E1C10">
        <w:rPr>
          <w:rFonts w:ascii="Meiryo UI" w:eastAsia="Meiryo UI" w:hAnsi="Meiryo UI" w:hint="eastAsia"/>
        </w:rPr>
        <w:t>瀬戸内海の地形は、火山活動、地殻運動、浸食、そして海水面の変動を通じて、数百万年をかけて発達しました。最後の氷河期、約2万年前には、海水面は</w:t>
      </w:r>
      <w:r>
        <w:rPr>
          <w:rFonts w:ascii="Meiryo UI" w:eastAsia="Meiryo UI" w:hAnsi="Meiryo UI" w:hint="eastAsia"/>
        </w:rPr>
        <w:t>現在よりも</w:t>
      </w:r>
      <w:r w:rsidRPr="005E1C10">
        <w:rPr>
          <w:rFonts w:ascii="Meiryo UI" w:eastAsia="Meiryo UI" w:hAnsi="Meiryo UI" w:hint="eastAsia"/>
        </w:rPr>
        <w:t>約130メートル低い位置にありました。マンモス</w:t>
      </w:r>
      <w:r>
        <w:rPr>
          <w:rFonts w:ascii="Meiryo UI" w:eastAsia="Meiryo UI" w:hAnsi="Meiryo UI" w:hint="eastAsia"/>
        </w:rPr>
        <w:t>やシカ</w:t>
      </w:r>
      <w:r w:rsidRPr="005E1C10">
        <w:rPr>
          <w:rFonts w:ascii="Meiryo UI" w:eastAsia="Meiryo UI" w:hAnsi="Meiryo UI" w:hint="eastAsia"/>
        </w:rPr>
        <w:t>などの化石は、この地域がかつて陸上生物を支えていたことを示しています。私たちが今日知る瀬戸内海は、約1万年前に氷が溶けて海水面が上昇した時に形成されました。</w:t>
      </w:r>
    </w:p>
    <w:p w:rsidR="001E6DAD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  <w:i/>
        </w:rPr>
      </w:pPr>
    </w:p>
    <w:p w:rsidR="001E6DAD" w:rsidRPr="005E1C10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  <w:i/>
        </w:rPr>
      </w:pPr>
      <w:r w:rsidRPr="005E1C10">
        <w:rPr>
          <w:rFonts w:ascii="Meiryo UI" w:eastAsia="Meiryo UI" w:hAnsi="Meiryo UI" w:hint="eastAsia"/>
          <w:i/>
        </w:rPr>
        <w:t>潮流と沿岸の生息地</w:t>
      </w:r>
    </w:p>
    <w:p w:rsidR="001E6DAD" w:rsidRPr="00706F8C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  <w:iCs/>
        </w:rPr>
      </w:pPr>
      <w:r w:rsidRPr="00706F8C">
        <w:rPr>
          <w:rFonts w:ascii="Meiryo UI" w:eastAsia="Meiryo UI" w:hAnsi="Meiryo UI" w:hint="eastAsia"/>
          <w:iCs/>
        </w:rPr>
        <w:t>瀬戸内海は比較的浅く、平均水深</w:t>
      </w:r>
      <w:r w:rsidRPr="00706F8C">
        <w:rPr>
          <w:rFonts w:ascii="Meiryo UI" w:eastAsia="Meiryo UI" w:hAnsi="Meiryo UI"/>
          <w:iCs/>
        </w:rPr>
        <w:t>38メートル、最大水深105メートルです。</w:t>
      </w:r>
      <w:r w:rsidRPr="00ED01B7">
        <w:rPr>
          <w:rFonts w:ascii="Meiryo UI" w:eastAsia="Meiryo UI" w:hAnsi="Meiryo UI" w:hint="eastAsia"/>
          <w:iCs/>
        </w:rPr>
        <w:t>その相互につながった盆地と狭い海峡が潮流を増幅させ、満潮と干潮の間の顕著な潮位差を引き起こします。この変化に富んだ地形が、干潟や砂浜など</w:t>
      </w:r>
      <w:r>
        <w:rPr>
          <w:rFonts w:ascii="Meiryo UI" w:eastAsia="Meiryo UI" w:hAnsi="Meiryo UI" w:hint="eastAsia"/>
          <w:iCs/>
        </w:rPr>
        <w:t>、</w:t>
      </w:r>
      <w:r w:rsidRPr="00ED01B7">
        <w:rPr>
          <w:rFonts w:ascii="Meiryo UI" w:eastAsia="Meiryo UI" w:hAnsi="Meiryo UI" w:hint="eastAsia"/>
          <w:iCs/>
        </w:rPr>
        <w:t>多様な沿岸の生息</w:t>
      </w:r>
      <w:r>
        <w:rPr>
          <w:rFonts w:ascii="Meiryo UI" w:eastAsia="Meiryo UI" w:hAnsi="Meiryo UI" w:hint="eastAsia"/>
          <w:iCs/>
        </w:rPr>
        <w:t>環境</w:t>
      </w:r>
      <w:r w:rsidRPr="00ED01B7">
        <w:rPr>
          <w:rFonts w:ascii="Meiryo UI" w:eastAsia="Meiryo UI" w:hAnsi="Meiryo UI" w:hint="eastAsia"/>
          <w:iCs/>
        </w:rPr>
        <w:t>を支えます。</w:t>
      </w:r>
    </w:p>
    <w:p w:rsidR="001E6DAD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  <w:i/>
        </w:rPr>
      </w:pPr>
    </w:p>
    <w:p w:rsidR="001E6DAD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  <w:i/>
        </w:rPr>
      </w:pPr>
      <w:r w:rsidRPr="00141D91">
        <w:rPr>
          <w:rFonts w:ascii="Meiryo UI" w:eastAsia="Meiryo UI" w:hAnsi="Meiryo UI"/>
          <w:i/>
        </w:rPr>
        <w:t>白砂</w:t>
      </w:r>
    </w:p>
    <w:p w:rsidR="001E6DAD" w:rsidRDefault="001E6DAD" w:rsidP="008B7D40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141D91">
        <w:rPr>
          <w:rFonts w:ascii="Meiryo UI" w:eastAsia="Meiryo UI" w:hAnsi="Meiryo UI"/>
        </w:rPr>
        <w:t>瀬戸内海には約1,000の島々があり、その多くは花崗岩で形成されています。この花崗岩の浸食により、この地域の海岸線を特徴づける白砂が作り出されています。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AD"/>
    <w:rsid w:val="001A5971"/>
    <w:rsid w:val="001E6DA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01CB9-B28E-4770-BBB8-F418B6D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D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D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D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D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D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D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D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D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D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D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D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D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D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D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D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DA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E6D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E6DA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2025-08-29T18:07:00Z</dcterms:created>
  <dcterms:modified xsi:type="dcterms:W3CDTF">2025-08-29T18:07:00Z</dcterms:modified>
</cp:coreProperties>
</file>