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522F" w:rsidRPr="00891BE5" w:rsidRDefault="00AA522F" w:rsidP="002347EA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33789D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アイヌコミュニティにおける農業</w:t>
      </w:r>
    </w:p>
    <w:p w:rsidR="00AA522F" w:rsidRPr="001B3BFC" w:rsidRDefault="00AA522F" w:rsidP="002347EA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AA522F" w:rsidRPr="0014582E" w:rsidRDefault="00AA522F" w:rsidP="0033789D">
      <w:pPr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14582E">
        <w:rPr>
          <w:rFonts w:ascii="Meiryo UI" w:eastAsia="Meiryo UI" w:hAnsi="Meiryo UI"/>
          <w:bCs/>
          <w:szCs w:val="21"/>
        </w:rPr>
        <w:t>アイヌの生活は伝統的に狩猟、漁労、および狩猟採集を中心としていましたが、作物の栽培も行っていました。気候が稲作に適していなかったため、アイヌはヒエなどの硬い穀物を中心に栽培していました。</w:t>
      </w:r>
    </w:p>
    <w:p w:rsidR="00AA522F" w:rsidRPr="00B24762" w:rsidRDefault="00AA522F" w:rsidP="0033789D">
      <w:pPr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14582E">
        <w:rPr>
          <w:rFonts w:ascii="Meiryo UI" w:eastAsia="Meiryo UI" w:hAnsi="Meiryo UI"/>
          <w:bCs/>
          <w:szCs w:val="21"/>
        </w:rPr>
        <w:br/>
        <w:t>各世帯は通常、小さな耕作地を持ち、女性たちが春の種まきから秋の収穫まで、大半の農作業を担っていました。鉄製の道具に加え、貝殻を研いで作った刃を使って穀物の穂を刈り取っていました。主要作物は、耐寒性があり生育期間の短い粟でした。アイヌの家族は豆類、カブも栽培し、またベリー類やでんぷん質が豊富なユリ根なども採集していました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2F"/>
    <w:rsid w:val="001A5971"/>
    <w:rsid w:val="00625A2B"/>
    <w:rsid w:val="00AA522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2EA23D-D543-4099-939E-DBAD258A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2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2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2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2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2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2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2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2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52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52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522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5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5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5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5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5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52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52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5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2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52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52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2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52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5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52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522F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AA522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AA522F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2025-08-29T20:26:00Z</dcterms:created>
  <dcterms:modified xsi:type="dcterms:W3CDTF">2025-08-29T20:26:00Z</dcterms:modified>
</cp:coreProperties>
</file>