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FBD" w:rsidRPr="00891BE5" w:rsidRDefault="00821FBD" w:rsidP="00891BE5">
      <w:pPr>
        <w:pStyle w:val="aa"/>
        <w:ind w:left="289"/>
        <w:rPr>
          <w:rFonts w:ascii="Meiryo UI" w:eastAsia="Meiryo UI"/>
          <w:b/>
          <w:bCs/>
          <w:color w:val="000000" w:themeColor="text1"/>
          <w:sz w:val="22"/>
          <w:szCs w:val="22"/>
          <w:lang w:eastAsia="ja-JP"/>
        </w:rPr>
      </w:pPr>
      <w:r w:rsidRPr="00C12EFA">
        <w:rPr>
          <w:rFonts w:ascii="Meiryo UI" w:eastAsia="Meiryo UI" w:hint="eastAsia"/>
          <w:b/>
          <w:bCs/>
          <w:color w:val="000000" w:themeColor="text1"/>
          <w:sz w:val="22"/>
          <w:szCs w:val="22"/>
          <w:lang w:eastAsia="ja-JP"/>
        </w:rPr>
        <w:t>明治村教育資料館（旧登米高等尋常小学校校舎）</w:t>
      </w:r>
    </w:p>
    <w:p w:rsidR="00821FBD" w:rsidRPr="001B3BFC" w:rsidRDefault="00821FBD" w:rsidP="00891BE5">
      <w:pPr>
        <w:ind w:left="289"/>
        <w:jc w:val="both"/>
        <w:rPr>
          <w:rFonts w:ascii="Meiryo UI" w:eastAsia="Meiryo UI" w:hAnsi="Meiryo UI"/>
          <w:color w:val="156082" w:themeColor="accent1"/>
        </w:rPr>
      </w:pPr>
      <w:r/>
    </w:p>
    <w:p w:rsidR="00821FBD" w:rsidRPr="00F42C78" w:rsidRDefault="00821FBD" w:rsidP="00C12EFA">
      <w:pPr>
        <w:spacing w:before="7" w:after="1"/>
        <w:ind w:left="289" w:right="284"/>
        <w:jc w:val="both"/>
        <w:rPr>
          <w:rFonts w:ascii="Meiryo UI" w:eastAsia="Meiryo UI" w:hAnsi="Meiryo UI"/>
        </w:rPr>
      </w:pPr>
      <w:r w:rsidRPr="00F42C78">
        <w:rPr>
          <w:rFonts w:ascii="Meiryo UI" w:eastAsia="Meiryo UI" w:hAnsi="Meiryo UI"/>
        </w:rPr>
        <w:t>このU字型の建物</w:t>
      </w:r>
      <w:r w:rsidRPr="00F42C78">
        <w:rPr>
          <w:rFonts w:ascii="Meiryo UI" w:eastAsia="Meiryo UI" w:hAnsi="Meiryo UI" w:hint="eastAsia"/>
        </w:rPr>
        <w:t>は1888年に建てられ、当時の登米高等尋常小学校が</w:t>
      </w:r>
      <w:r w:rsidRPr="00F42C78">
        <w:rPr>
          <w:rFonts w:ascii="Meiryo UI" w:eastAsia="Meiryo UI" w:hAnsi="Meiryo UI"/>
        </w:rPr>
        <w:t>入っていました。学校</w:t>
      </w:r>
      <w:r w:rsidRPr="00F42C78">
        <w:rPr>
          <w:rFonts w:ascii="Meiryo UI" w:eastAsia="Meiryo UI" w:hAnsi="Meiryo UI" w:hint="eastAsia"/>
        </w:rPr>
        <w:t>としての使用</w:t>
      </w:r>
      <w:r w:rsidRPr="00F42C78">
        <w:rPr>
          <w:rFonts w:ascii="Meiryo UI" w:eastAsia="Meiryo UI" w:hAnsi="Meiryo UI"/>
        </w:rPr>
        <w:t>は</w:t>
      </w:r>
      <w:r w:rsidRPr="00F42C78">
        <w:rPr>
          <w:rFonts w:ascii="Meiryo UI" w:eastAsia="Meiryo UI" w:hAnsi="Meiryo UI" w:hint="eastAsia"/>
        </w:rPr>
        <w:t>1973年に終了</w:t>
      </w:r>
      <w:r w:rsidRPr="00F42C78">
        <w:rPr>
          <w:rFonts w:ascii="Meiryo UI" w:eastAsia="Meiryo UI" w:hAnsi="Meiryo UI"/>
        </w:rPr>
        <w:t>しましたが、明治村教育</w:t>
      </w:r>
      <w:bookmarkStart w:id="0" w:name="_Hlk185934056"/>
      <w:r w:rsidRPr="00F42C78">
        <w:rPr>
          <w:rFonts w:ascii="Meiryo UI" w:eastAsia="Meiryo UI" w:hAnsi="Meiryo UI" w:hint="eastAsia"/>
        </w:rPr>
        <w:t>資料</w:t>
      </w:r>
      <w:bookmarkEnd w:id="0"/>
      <w:r w:rsidRPr="00F42C78">
        <w:rPr>
          <w:rFonts w:ascii="Meiryo UI" w:eastAsia="Meiryo UI" w:hAnsi="Meiryo UI"/>
        </w:rPr>
        <w:t>館では、いくつかの教室を再現し、社会の変化とともに学校生活がどのように変わったかを示しています。学校給食の歴史から、職業技術を教えるために使われた様々な縫製機</w:t>
      </w:r>
      <w:r w:rsidRPr="00F42C78">
        <w:rPr>
          <w:rFonts w:ascii="Meiryo UI" w:eastAsia="Meiryo UI" w:hAnsi="Meiryo UI" w:hint="eastAsia"/>
        </w:rPr>
        <w:t>（ミシン）</w:t>
      </w:r>
      <w:r w:rsidRPr="00F42C78">
        <w:rPr>
          <w:rFonts w:ascii="Meiryo UI" w:eastAsia="Meiryo UI" w:hAnsi="Meiryo UI"/>
        </w:rPr>
        <w:t>のモデルに至るまで展示されています。壁に掲示された教科書のページや宿題は、過去の時代の小学生たちが第二次世界大戦やその他の歴史的出来事をどのように体験したかを垣間見ることができます。</w:t>
      </w:r>
    </w:p>
    <w:p w:rsidR="00821FBD" w:rsidRDefault="00821FBD" w:rsidP="00C12EFA">
      <w:pPr>
        <w:spacing w:before="7" w:after="1"/>
        <w:ind w:left="289" w:right="284"/>
        <w:jc w:val="both"/>
        <w:rPr>
          <w:rFonts w:ascii="Meiryo UI" w:eastAsia="Meiryo UI" w:hAnsi="Meiryo UI"/>
        </w:rPr>
      </w:pPr>
      <w:r w:rsidRPr="00F42C78">
        <w:rPr>
          <w:rFonts w:ascii="Meiryo UI" w:eastAsia="Meiryo UI" w:hAnsi="Meiryo UI"/>
        </w:rPr>
        <w:t>この建物は、越後（現在の新潟県）の建築家、山添喜三郎（1843–1923）の監督の下に建設されました。彼は師匠である大工の松尾伊兵衛と共に、1873年のウィーン万国博覧会の日本館を建設するためにヨーロッパに渡りました。その後、ヨーロッパに残り、西洋建築を学び、日本において西洋風の建物を建てるようになりました。</w:t>
      </w:r>
    </w:p>
    <w:p w:rsidR="00821FBD" w:rsidRPr="00F42C78" w:rsidRDefault="00821FBD" w:rsidP="00C12EFA">
      <w:pPr>
        <w:spacing w:before="7" w:after="1"/>
        <w:ind w:left="289" w:right="284"/>
        <w:jc w:val="both"/>
        <w:rPr>
          <w:rFonts w:ascii="Meiryo UI" w:eastAsia="Meiryo UI" w:hAnsi="Meiryo UI"/>
        </w:rPr>
      </w:pPr>
      <w:r w:rsidRPr="00F42C78">
        <w:rPr>
          <w:rFonts w:ascii="Meiryo UI" w:eastAsia="Meiryo UI" w:hAnsi="Meiryo UI"/>
        </w:rPr>
        <w:t>厳格な監督者で完璧主義者であった山添は、この建物の屋根瓦が使用に適するかどうかを判断するため、すべての瓦を計量し、水に浸して再度計量し、どれだけ水分を吸収するかを測定するように命じました。その妥協しない態度は問題を引き起こしました。労働者たちが不満を募らせ、梯子を取り外して山添を屋根に取り残すという事例</w:t>
      </w:r>
      <w:r w:rsidRPr="00F42C78">
        <w:rPr>
          <w:rFonts w:ascii="Meiryo UI" w:eastAsia="Meiryo UI" w:hAnsi="Meiryo UI" w:hint="eastAsia"/>
        </w:rPr>
        <w:t>や川に人力車ごと放り込まれるという事例が</w:t>
      </w:r>
      <w:r w:rsidRPr="00F42C78">
        <w:rPr>
          <w:rFonts w:ascii="Meiryo UI" w:eastAsia="Meiryo UI" w:hAnsi="Meiryo UI"/>
        </w:rPr>
        <w:t>あります。</w:t>
      </w:r>
    </w:p>
    <w:p w:rsidR="00821FBD" w:rsidRDefault="00821FBD" w:rsidP="00C12EFA">
      <w:pPr>
        <w:spacing w:before="7" w:after="1"/>
        <w:ind w:left="289" w:right="284"/>
        <w:jc w:val="both"/>
        <w:rPr>
          <w:rFonts w:ascii="Meiryo UI" w:eastAsia="Meiryo UI" w:hAnsi="Meiryo UI"/>
        </w:rPr>
      </w:pPr>
      <w:r w:rsidRPr="00F42C78">
        <w:rPr>
          <w:rFonts w:ascii="Meiryo UI" w:eastAsia="Meiryo UI" w:hAnsi="Meiryo UI"/>
        </w:rPr>
        <w:t>それにもかかわらず、建物は完成し、現在では西洋と日本のデザイン要素を融合させた明治時代（1868–1912）の建築スタイルの良い例として評価されています。現在、この建物は宮城県の明治村のシンボルとなっており、1981年には国の重要文化財に指定されました。</w:t>
      </w:r>
      <w:r w:rsidRPr="00F42C78">
        <w:rPr>
          <w:rFonts w:ascii="Meiryo UI" w:eastAsia="Meiryo UI" w:hAnsi="Meiryo UI" w:hint="eastAsia"/>
        </w:rPr>
        <w:t>資料</w:t>
      </w:r>
      <w:r w:rsidRPr="00F42C78">
        <w:rPr>
          <w:rFonts w:ascii="Meiryo UI" w:eastAsia="Meiryo UI" w:hAnsi="Meiryo UI"/>
        </w:rPr>
        <w:t>館とその敷地内では、写真撮影が奨励されています。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BD"/>
    <w:rsid w:val="001A5971"/>
    <w:rsid w:val="00625A2B"/>
    <w:rsid w:val="00821FB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847696-40B3-4E1E-B86F-68AA388C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F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F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F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1F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F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F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F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F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F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F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F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F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1F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F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F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F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F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F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F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F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FBD"/>
    <w:pPr>
      <w:spacing w:before="160"/>
      <w:jc w:val="center"/>
    </w:pPr>
    <w:rPr>
      <w:i/>
      <w:iCs/>
      <w:color w:val="404040" w:themeColor="text1" w:themeTint="BF"/>
    </w:rPr>
  </w:style>
  <w:style w:type="character" w:customStyle="1" w:styleId="a8">
    <w:name w:val="引用文 (文字)"/>
    <w:basedOn w:val="a0"/>
    <w:link w:val="a7"/>
    <w:uiPriority w:val="29"/>
    <w:rsid w:val="00821FBD"/>
    <w:rPr>
      <w:i/>
      <w:iCs/>
      <w:color w:val="404040" w:themeColor="text1" w:themeTint="BF"/>
    </w:rPr>
  </w:style>
  <w:style w:type="paragraph" w:styleId="a9">
    <w:name w:val="List Paragraph"/>
    <w:basedOn w:val="a"/>
    <w:uiPriority w:val="34"/>
    <w:qFormat/>
    <w:rsid w:val="00821FBD"/>
    <w:pPr>
      <w:ind w:left="720"/>
      <w:contextualSpacing/>
    </w:pPr>
  </w:style>
  <w:style w:type="character" w:styleId="21">
    <w:name w:val="Intense Emphasis"/>
    <w:basedOn w:val="a0"/>
    <w:uiPriority w:val="21"/>
    <w:qFormat/>
    <w:rsid w:val="00821FBD"/>
    <w:rPr>
      <w:i/>
      <w:iCs/>
      <w:color w:val="0F4761" w:themeColor="accent1" w:themeShade="BF"/>
    </w:rPr>
  </w:style>
  <w:style w:type="paragraph" w:styleId="22">
    <w:name w:val="Intense Quote"/>
    <w:basedOn w:val="a"/>
    <w:next w:val="a"/>
    <w:link w:val="23"/>
    <w:uiPriority w:val="30"/>
    <w:qFormat/>
    <w:rsid w:val="00821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1FBD"/>
    <w:rPr>
      <w:i/>
      <w:iCs/>
      <w:color w:val="0F4761" w:themeColor="accent1" w:themeShade="BF"/>
    </w:rPr>
  </w:style>
  <w:style w:type="character" w:styleId="24">
    <w:name w:val="Intense Reference"/>
    <w:basedOn w:val="a0"/>
    <w:uiPriority w:val="32"/>
    <w:qFormat/>
    <w:rsid w:val="00821FBD"/>
    <w:rPr>
      <w:b/>
      <w:bCs/>
      <w:smallCaps/>
      <w:color w:val="0F4761" w:themeColor="accent1" w:themeShade="BF"/>
      <w:spacing w:val="5"/>
    </w:rPr>
  </w:style>
  <w:style w:type="paragraph" w:styleId="aa">
    <w:name w:val="Body Text"/>
    <w:basedOn w:val="a"/>
    <w:link w:val="ab"/>
    <w:uiPriority w:val="1"/>
    <w:qFormat/>
    <w:rsid w:val="00821FB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21FB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