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B3D2B" w:rsidRPr="00891BE5" w:rsidRDefault="000B3D2B" w:rsidP="00891BE5">
      <w:pPr>
        <w:pStyle w:val="aa"/>
        <w:ind w:left="289"/>
        <w:rPr>
          <w:rFonts w:ascii="Meiryo UI" w:eastAsia="Meiryo UI"/>
          <w:b/>
          <w:bCs/>
          <w:color w:val="000000" w:themeColor="text1"/>
          <w:sz w:val="22"/>
          <w:szCs w:val="22"/>
          <w:lang w:eastAsia="ja-JP"/>
        </w:rPr>
      </w:pPr>
      <w:r w:rsidRPr="00FF7F84">
        <w:rPr>
          <w:rFonts w:ascii="Meiryo UI" w:eastAsia="Meiryo UI" w:hint="eastAsia"/>
          <w:b/>
          <w:bCs/>
          <w:color w:val="000000" w:themeColor="text1"/>
          <w:sz w:val="22"/>
          <w:szCs w:val="22"/>
          <w:lang w:eastAsia="ja-JP"/>
        </w:rPr>
        <w:t>安達太良山</w:t>
      </w:r>
    </w:p>
    <w:p w:rsidR="000B3D2B" w:rsidRPr="001B3BFC" w:rsidRDefault="000B3D2B" w:rsidP="00891BE5">
      <w:pPr>
        <w:ind w:left="289"/>
        <w:jc w:val="both"/>
        <w:rPr>
          <w:rFonts w:ascii="Meiryo UI" w:eastAsia="Meiryo UI" w:hAnsi="Meiryo UI"/>
          <w:color w:val="156082" w:themeColor="accent1"/>
        </w:rPr>
      </w:pPr>
      <w:r/>
    </w:p>
    <w:p w:rsidR="000B3D2B" w:rsidRPr="0086634B" w:rsidRDefault="000B3D2B" w:rsidP="00FF7F84">
      <w:pPr>
        <w:tabs>
          <w:tab w:val="left" w:pos="1227"/>
        </w:tabs>
        <w:spacing w:before="165"/>
        <w:ind w:left="289" w:right="284"/>
        <w:jc w:val="both"/>
        <w:rPr>
          <w:rFonts w:ascii="Meiryo UI" w:eastAsia="Meiryo UI" w:hAnsi="Meiryo UI"/>
          <w:bCs/>
        </w:rPr>
      </w:pPr>
      <w:r w:rsidRPr="0086634B">
        <w:rPr>
          <w:rFonts w:ascii="Meiryo UI" w:eastAsia="Meiryo UI" w:hAnsi="Meiryo UI" w:hint="eastAsia"/>
          <w:bCs/>
          <w:color w:val="000000" w:themeColor="text1"/>
        </w:rPr>
        <w:t>安達太良山は、その特徴的な稜線と植物の美しさから日本の「百名山」の一つとして知られる標高1</w:t>
      </w:r>
      <w:r>
        <w:rPr>
          <w:rFonts w:ascii="Meiryo UI" w:eastAsia="Meiryo UI" w:hAnsi="Meiryo UI"/>
          <w:bCs/>
          <w:color w:val="000000" w:themeColor="text1"/>
        </w:rPr>
        <w:t>,700</w:t>
      </w:r>
      <w:r w:rsidRPr="0086634B">
        <w:rPr>
          <w:rFonts w:ascii="Meiryo UI" w:eastAsia="Meiryo UI" w:hAnsi="Meiryo UI" w:hint="eastAsia"/>
          <w:bCs/>
          <w:color w:val="000000" w:themeColor="text1"/>
        </w:rPr>
        <w:t>メートルの山です。 50 万年から 20 万年前の火山活動によって形成された山塊の一部である安達太良山は、今</w:t>
      </w:r>
      <w:r>
        <w:rPr>
          <w:rFonts w:ascii="Meiryo UI" w:eastAsia="Meiryo UI" w:hAnsi="Meiryo UI" w:hint="eastAsia"/>
          <w:bCs/>
          <w:color w:val="000000" w:themeColor="text1"/>
        </w:rPr>
        <w:t>日</w:t>
      </w:r>
      <w:r w:rsidRPr="0086634B">
        <w:rPr>
          <w:rFonts w:ascii="Meiryo UI" w:eastAsia="Meiryo UI" w:hAnsi="Meiryo UI" w:hint="eastAsia"/>
          <w:bCs/>
          <w:color w:val="000000" w:themeColor="text1"/>
        </w:rPr>
        <w:t>でも</w:t>
      </w:r>
      <w:r>
        <w:rPr>
          <w:rFonts w:ascii="Meiryo UI" w:eastAsia="Meiryo UI" w:hAnsi="Meiryo UI" w:hint="eastAsia"/>
          <w:bCs/>
          <w:color w:val="000000" w:themeColor="text1"/>
        </w:rPr>
        <w:t>活</w:t>
      </w:r>
      <w:r w:rsidRPr="0086634B">
        <w:rPr>
          <w:rFonts w:ascii="Meiryo UI" w:eastAsia="Meiryo UI" w:hAnsi="Meiryo UI" w:hint="eastAsia"/>
          <w:bCs/>
          <w:color w:val="000000" w:themeColor="text1"/>
        </w:rPr>
        <w:t>火山</w:t>
      </w:r>
      <w:r>
        <w:rPr>
          <w:rFonts w:ascii="Meiryo UI" w:eastAsia="Meiryo UI" w:hAnsi="Meiryo UI" w:hint="eastAsia"/>
          <w:bCs/>
          <w:color w:val="000000" w:themeColor="text1"/>
        </w:rPr>
        <w:t>です</w:t>
      </w:r>
      <w:r w:rsidRPr="0086634B">
        <w:rPr>
          <w:rFonts w:ascii="Meiryo UI" w:eastAsia="Meiryo UI" w:hAnsi="Meiryo UI" w:hint="eastAsia"/>
          <w:bCs/>
          <w:color w:val="000000" w:themeColor="text1"/>
        </w:rPr>
        <w:t>。</w:t>
      </w:r>
    </w:p>
    <w:p w:rsidR="000B3D2B" w:rsidRPr="0086634B" w:rsidRDefault="000B3D2B" w:rsidP="00FF7F84">
      <w:pPr>
        <w:tabs>
          <w:tab w:val="left" w:pos="1227"/>
        </w:tabs>
        <w:spacing w:before="165"/>
        <w:ind w:left="289" w:right="284" w:firstLine="567"/>
        <w:jc w:val="both"/>
        <w:rPr>
          <w:rFonts w:ascii="Meiryo UI" w:eastAsia="Meiryo UI" w:hAnsi="Meiryo UI"/>
          <w:bCs/>
        </w:rPr>
      </w:pPr>
      <w:r w:rsidRPr="0086634B">
        <w:rPr>
          <w:rFonts w:ascii="Meiryo UI" w:eastAsia="Meiryo UI" w:hAnsi="Meiryo UI" w:hint="eastAsia"/>
          <w:bCs/>
        </w:rPr>
        <w:t>安達太良山の斜面で最も目立つ花はシャクナゲとツツジです。 6月から7月にかけて、数十品種が淡黄色や鮮やかな深紅などさまざまな色の花を咲かせます。10月になると紅葉で山が真っ赤に染まります。</w:t>
      </w:r>
    </w:p>
    <w:p w:rsidR="000B3D2B" w:rsidRPr="0086634B" w:rsidRDefault="000B3D2B" w:rsidP="00FF7F84">
      <w:pPr>
        <w:tabs>
          <w:tab w:val="left" w:pos="1227"/>
        </w:tabs>
        <w:spacing w:before="165"/>
        <w:ind w:left="289" w:right="284"/>
        <w:jc w:val="both"/>
        <w:rPr>
          <w:rFonts w:ascii="Meiryo UI" w:eastAsia="Meiryo UI" w:hAnsi="Meiryo UI"/>
          <w:b/>
        </w:rPr>
      </w:pPr>
    </w:p>
    <w:p w:rsidR="000B3D2B" w:rsidRPr="0086634B" w:rsidRDefault="000B3D2B" w:rsidP="00FF7F84">
      <w:pPr>
        <w:tabs>
          <w:tab w:val="left" w:pos="1227"/>
        </w:tabs>
        <w:spacing w:before="165"/>
        <w:ind w:left="289" w:right="284"/>
        <w:jc w:val="both"/>
        <w:rPr>
          <w:rFonts w:ascii="Meiryo UI" w:eastAsia="Meiryo UI" w:hAnsi="Meiryo UI"/>
          <w:b/>
        </w:rPr>
      </w:pPr>
      <w:r w:rsidRPr="0086634B">
        <w:rPr>
          <w:rFonts w:ascii="Meiryo UI" w:eastAsia="Meiryo UI" w:hAnsi="Meiryo UI" w:hint="eastAsia"/>
          <w:b/>
        </w:rPr>
        <w:t>薬師岳パノラマパークと山頂へと続くトレイル</w:t>
      </w:r>
    </w:p>
    <w:p w:rsidR="000B3D2B" w:rsidRPr="0086634B" w:rsidRDefault="000B3D2B" w:rsidP="00FF7F84">
      <w:pPr>
        <w:tabs>
          <w:tab w:val="left" w:pos="1227"/>
        </w:tabs>
        <w:spacing w:before="165"/>
        <w:ind w:left="289" w:right="284"/>
        <w:jc w:val="both"/>
        <w:rPr>
          <w:rFonts w:ascii="Meiryo UI" w:eastAsia="Meiryo UI" w:hAnsi="Meiryo UI"/>
          <w:b/>
        </w:rPr>
      </w:pPr>
    </w:p>
    <w:p w:rsidR="000B3D2B" w:rsidRPr="0086634B" w:rsidRDefault="000B3D2B" w:rsidP="00FF7F84">
      <w:pPr>
        <w:tabs>
          <w:tab w:val="left" w:pos="1227"/>
        </w:tabs>
        <w:spacing w:before="165"/>
        <w:ind w:left="289" w:right="284"/>
        <w:jc w:val="both"/>
        <w:rPr>
          <w:rFonts w:ascii="Meiryo UI" w:eastAsia="Meiryo UI" w:hAnsi="Meiryo UI"/>
          <w:bCs/>
        </w:rPr>
      </w:pPr>
      <w:r w:rsidRPr="0086634B">
        <w:rPr>
          <w:rFonts w:ascii="Meiryo UI" w:eastAsia="Meiryo UI" w:hAnsi="Meiryo UI" w:hint="eastAsia"/>
          <w:bCs/>
        </w:rPr>
        <w:t>あだたら山ロープウェイを使えば山の中腹にある薬師岳パノラマパークまで10分で到着します。パノラマパークからは、西に山頂、北西に篭山と鉄山、東に二本松市と阿武隈川の景色を眺めることができます。ロープウェイは4月から11月までの「グリーンシーズン」のみ営業して</w:t>
      </w:r>
      <w:r>
        <w:rPr>
          <w:rFonts w:ascii="Meiryo UI" w:eastAsia="Meiryo UI" w:hAnsi="Meiryo UI" w:hint="eastAsia"/>
          <w:bCs/>
        </w:rPr>
        <w:t>います。</w:t>
      </w:r>
      <w:r w:rsidRPr="0086634B">
        <w:rPr>
          <w:rFonts w:ascii="Meiryo UI" w:eastAsia="Meiryo UI" w:hAnsi="Meiryo UI" w:hint="eastAsia"/>
          <w:bCs/>
        </w:rPr>
        <w:t>それ以外の時期</w:t>
      </w:r>
      <w:r>
        <w:rPr>
          <w:rFonts w:ascii="Meiryo UI" w:eastAsia="Meiryo UI" w:hAnsi="Meiryo UI" w:hint="eastAsia"/>
          <w:bCs/>
        </w:rPr>
        <w:t>派、冬山経験者以外の</w:t>
      </w:r>
      <w:r w:rsidRPr="0086634B">
        <w:rPr>
          <w:rFonts w:ascii="Meiryo UI" w:eastAsia="Meiryo UI" w:hAnsi="Meiryo UI" w:hint="eastAsia"/>
          <w:bCs/>
        </w:rPr>
        <w:t>登山は非推奨です。</w:t>
      </w:r>
      <w:r w:rsidRPr="0086634B">
        <w:rPr>
          <w:rFonts w:ascii="Meiryo UI" w:eastAsia="Meiryo UI" w:hAnsi="Meiryo UI"/>
          <w:bCs/>
        </w:rPr>
        <w:t xml:space="preserve"> </w:t>
      </w:r>
    </w:p>
    <w:p w:rsidR="000B3D2B" w:rsidRPr="0086634B" w:rsidRDefault="000B3D2B" w:rsidP="00FF7F84">
      <w:pPr>
        <w:tabs>
          <w:tab w:val="left" w:pos="1227"/>
        </w:tabs>
        <w:spacing w:before="165"/>
        <w:ind w:left="289" w:right="284" w:firstLine="567"/>
        <w:jc w:val="both"/>
        <w:rPr>
          <w:rFonts w:ascii="Meiryo UI" w:eastAsia="Meiryo UI" w:hAnsi="Meiryo UI"/>
          <w:bCs/>
        </w:rPr>
      </w:pPr>
      <w:r w:rsidRPr="0086634B">
        <w:rPr>
          <w:rFonts w:ascii="Meiryo UI" w:eastAsia="Meiryo UI" w:hAnsi="Meiryo UI" w:hint="eastAsia"/>
          <w:bCs/>
        </w:rPr>
        <w:t>薬師岳パノラマパークから山頂まで</w:t>
      </w:r>
      <w:r>
        <w:rPr>
          <w:rFonts w:ascii="Meiryo UI" w:eastAsia="Meiryo UI" w:hAnsi="Meiryo UI" w:hint="eastAsia"/>
          <w:bCs/>
        </w:rPr>
        <w:t>の</w:t>
      </w:r>
      <w:r>
        <w:rPr>
          <w:rFonts w:ascii="Meiryo UI" w:eastAsia="Meiryo UI" w:hAnsi="Meiryo UI"/>
          <w:bCs/>
        </w:rPr>
        <w:t>2.4</w:t>
      </w:r>
      <w:r>
        <w:rPr>
          <w:rFonts w:ascii="Meiryo UI" w:eastAsia="Meiryo UI" w:hAnsi="Meiryo UI" w:hint="eastAsia"/>
          <w:bCs/>
        </w:rPr>
        <w:t>キロメートルのルート</w:t>
      </w:r>
      <w:r w:rsidRPr="0086634B">
        <w:rPr>
          <w:rFonts w:ascii="Meiryo UI" w:eastAsia="Meiryo UI" w:hAnsi="Meiryo UI" w:hint="eastAsia"/>
          <w:bCs/>
        </w:rPr>
        <w:t>は、徐々に勾配がきつくなる坂道</w:t>
      </w:r>
      <w:r>
        <w:rPr>
          <w:rFonts w:ascii="Meiryo UI" w:eastAsia="Meiryo UI" w:hAnsi="Meiryo UI" w:hint="eastAsia"/>
          <w:bCs/>
        </w:rPr>
        <w:t>を通ります。</w:t>
      </w:r>
      <w:r w:rsidRPr="0086634B">
        <w:rPr>
          <w:rFonts w:ascii="Meiryo UI" w:eastAsia="Meiryo UI" w:hAnsi="Meiryo UI" w:hint="eastAsia"/>
          <w:bCs/>
        </w:rPr>
        <w:t>風が強い場合もありますが、特別な装備を必要としない75分ほど</w:t>
      </w:r>
      <w:r>
        <w:rPr>
          <w:rFonts w:ascii="Meiryo UI" w:eastAsia="Meiryo UI" w:hAnsi="Meiryo UI" w:hint="eastAsia"/>
          <w:bCs/>
        </w:rPr>
        <w:t>の</w:t>
      </w:r>
      <w:r w:rsidRPr="0086634B">
        <w:rPr>
          <w:rFonts w:ascii="Meiryo UI" w:eastAsia="Meiryo UI" w:hAnsi="Meiryo UI" w:hint="eastAsia"/>
          <w:bCs/>
        </w:rPr>
        <w:t>穏やかなハイキングとなります。山頂からは、南の和尚山、北の吾妻連峰など、周囲の風景を一望できます。山頂からは北</w:t>
      </w:r>
      <w:r>
        <w:rPr>
          <w:rFonts w:ascii="Meiryo UI" w:eastAsia="Meiryo UI" w:hAnsi="Meiryo UI" w:hint="eastAsia"/>
          <w:bCs/>
        </w:rPr>
        <w:t>の</w:t>
      </w:r>
      <w:r w:rsidRPr="0086634B">
        <w:rPr>
          <w:rFonts w:ascii="Meiryo UI" w:eastAsia="Meiryo UI" w:hAnsi="Meiryo UI" w:hint="eastAsia"/>
          <w:bCs/>
        </w:rPr>
        <w:t>沼ノ平火口や鉄山に向かうトレイルものびており、こちらも観光客に人気です。</w:t>
      </w:r>
    </w:p>
    <w:sectPr w:rsidR="00625A2B">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Meiryo UI">
    <w:panose1 w:val="020B0604030504040204"/>
    <w:charset w:val="80"/>
    <w:family w:val="modern"/>
    <w:pitch w:val="variable"/>
    <w:sig w:usb0="E00002FF" w:usb1="6AC7FFFF" w:usb2="08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3D2B"/>
    <w:rsid w:val="000B3D2B"/>
    <w:rsid w:val="001A5971"/>
    <w:rsid w:val="00625A2B"/>
    <w:rsid w:val="00C41D3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5:chartTrackingRefBased/>
  <w15:docId w15:val="{F8F58DF7-F9F1-4EA7-8477-2494D7F400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0B3D2B"/>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0B3D2B"/>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0B3D2B"/>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0B3D2B"/>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0B3D2B"/>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0B3D2B"/>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0B3D2B"/>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0B3D2B"/>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0B3D2B"/>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0B3D2B"/>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0B3D2B"/>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0B3D2B"/>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0B3D2B"/>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0B3D2B"/>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0B3D2B"/>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0B3D2B"/>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0B3D2B"/>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0B3D2B"/>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0B3D2B"/>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0B3D2B"/>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0B3D2B"/>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0B3D2B"/>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0B3D2B"/>
    <w:pPr>
      <w:spacing w:before="160"/>
      <w:jc w:val="center"/>
    </w:pPr>
    <w:rPr>
      <w:i/>
      <w:iCs/>
      <w:color w:val="404040" w:themeColor="text1" w:themeTint="BF"/>
    </w:rPr>
  </w:style>
  <w:style w:type="character" w:customStyle="1" w:styleId="a8">
    <w:name w:val="引用文 (文字)"/>
    <w:basedOn w:val="a0"/>
    <w:link w:val="a7"/>
    <w:uiPriority w:val="29"/>
    <w:rsid w:val="000B3D2B"/>
    <w:rPr>
      <w:i/>
      <w:iCs/>
      <w:color w:val="404040" w:themeColor="text1" w:themeTint="BF"/>
    </w:rPr>
  </w:style>
  <w:style w:type="paragraph" w:styleId="a9">
    <w:name w:val="List Paragraph"/>
    <w:basedOn w:val="a"/>
    <w:uiPriority w:val="34"/>
    <w:qFormat/>
    <w:rsid w:val="000B3D2B"/>
    <w:pPr>
      <w:ind w:left="720"/>
      <w:contextualSpacing/>
    </w:pPr>
  </w:style>
  <w:style w:type="character" w:styleId="21">
    <w:name w:val="Intense Emphasis"/>
    <w:basedOn w:val="a0"/>
    <w:uiPriority w:val="21"/>
    <w:qFormat/>
    <w:rsid w:val="000B3D2B"/>
    <w:rPr>
      <w:i/>
      <w:iCs/>
      <w:color w:val="0F4761" w:themeColor="accent1" w:themeShade="BF"/>
    </w:rPr>
  </w:style>
  <w:style w:type="paragraph" w:styleId="22">
    <w:name w:val="Intense Quote"/>
    <w:basedOn w:val="a"/>
    <w:next w:val="a"/>
    <w:link w:val="23"/>
    <w:uiPriority w:val="30"/>
    <w:qFormat/>
    <w:rsid w:val="000B3D2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0B3D2B"/>
    <w:rPr>
      <w:i/>
      <w:iCs/>
      <w:color w:val="0F4761" w:themeColor="accent1" w:themeShade="BF"/>
    </w:rPr>
  </w:style>
  <w:style w:type="character" w:styleId="24">
    <w:name w:val="Intense Reference"/>
    <w:basedOn w:val="a0"/>
    <w:uiPriority w:val="32"/>
    <w:qFormat/>
    <w:rsid w:val="000B3D2B"/>
    <w:rPr>
      <w:b/>
      <w:bCs/>
      <w:smallCaps/>
      <w:color w:val="0F4761" w:themeColor="accent1" w:themeShade="BF"/>
      <w:spacing w:val="5"/>
    </w:rPr>
  </w:style>
  <w:style w:type="paragraph" w:styleId="aa">
    <w:name w:val="Body Text"/>
    <w:basedOn w:val="a"/>
    <w:link w:val="ab"/>
    <w:uiPriority w:val="1"/>
    <w:qFormat/>
    <w:rsid w:val="000B3D2B"/>
    <w:pPr>
      <w:autoSpaceDE w:val="0"/>
      <w:autoSpaceDN w:val="0"/>
      <w:spacing w:after="0" w:line="240" w:lineRule="auto"/>
    </w:pPr>
    <w:rPr>
      <w:rFonts w:ascii="Times New Roman" w:eastAsia="Times New Roman" w:hAnsi="Times New Roman" w:cs="Times New Roman"/>
      <w:kern w:val="0"/>
      <w:sz w:val="24"/>
      <w:lang w:eastAsia="en-US"/>
      <w14:ligatures w14:val="none"/>
    </w:rPr>
  </w:style>
  <w:style w:type="character" w:customStyle="1" w:styleId="ab">
    <w:name w:val="本文 (文字)"/>
    <w:basedOn w:val="a0"/>
    <w:link w:val="aa"/>
    <w:uiPriority w:val="1"/>
    <w:rsid w:val="000B3D2B"/>
    <w:rPr>
      <w:rFonts w:ascii="Times New Roman" w:eastAsia="Times New Roman" w:hAnsi="Times New Roman" w:cs="Times New Roman"/>
      <w:kern w:val="0"/>
      <w:sz w:val="24"/>
      <w:lang w:eastAsia="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87</Words>
  <Characters>499</Characters>
  <Application>Microsoft Office Word</Application>
  <DocSecurity>0</DocSecurity>
  <Lines>4</Lines>
  <Paragraphs>1</Paragraphs>
  <ScaleCrop>false</ScaleCrop>
  <Company/>
  <LinksUpToDate>false</LinksUpToDate>
  <CharactersWithSpaces>585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充朗 新谷</dc:creator>
  <cp:keywords/>
  <dc:description/>
  <cp:lastModifiedBy>充朗 新谷</cp:lastModifiedBy>
  <cp:revision>1</cp:revision>
  <dcterms:created xsi:type="dcterms:W3CDTF">2025-08-29T20:08:00Z</dcterms:created>
  <dcterms:modified xsi:type="dcterms:W3CDTF">2025-08-29T20:08:00Z</dcterms:modified>
</cp:coreProperties>
</file>