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974" w:rsidRPr="00891BE5" w:rsidRDefault="00C87974"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安達太良山</w:t>
      </w:r>
    </w:p>
    <w:p w:rsidR="00C87974" w:rsidRPr="001B3BFC" w:rsidRDefault="00C87974" w:rsidP="00FF7F84">
      <w:pPr>
        <w:ind w:left="289"/>
        <w:jc w:val="both"/>
        <w:rPr>
          <w:rFonts w:ascii="Meiryo UI" w:eastAsia="Meiryo UI" w:hAnsi="Meiryo UI"/>
          <w:color w:val="156082" w:themeColor="accent1"/>
        </w:rPr>
      </w:pPr>
      <w:r/>
    </w:p>
    <w:p w:rsidR="00C87974" w:rsidRPr="0086634B" w:rsidRDefault="00C8797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安達太良山は、福島県二本松市の西端にある標高1,</w:t>
      </w:r>
      <w:r>
        <w:rPr>
          <w:rFonts w:ascii="Meiryo UI" w:eastAsia="Meiryo UI" w:hAnsi="Meiryo UI"/>
          <w:bCs/>
        </w:rPr>
        <w:t>700</w:t>
      </w:r>
      <w:r w:rsidRPr="0086634B">
        <w:rPr>
          <w:rFonts w:ascii="Meiryo UI" w:eastAsia="Meiryo UI" w:hAnsi="Meiryo UI" w:hint="eastAsia"/>
          <w:bCs/>
        </w:rPr>
        <w:t>メートルの山です。その独特の輪郭、花の美しさ、アクセスのしやすさからこの地域のシンボルとなったこの山は、暖かい季節にはハイカーに人気の行楽地となっています。</w:t>
      </w:r>
      <w:r w:rsidRPr="0086634B">
        <w:rPr>
          <w:rFonts w:ascii="Meiryo UI" w:eastAsia="Meiryo UI" w:hAnsi="Meiryo UI"/>
          <w:bCs/>
        </w:rPr>
        <w:t xml:space="preserve"> </w:t>
      </w:r>
    </w:p>
    <w:p w:rsidR="00C87974" w:rsidRPr="0086634B" w:rsidRDefault="00C87974" w:rsidP="00FF7F84">
      <w:pPr>
        <w:tabs>
          <w:tab w:val="left" w:pos="1227"/>
        </w:tabs>
        <w:spacing w:before="7" w:after="1"/>
        <w:ind w:left="289" w:right="284"/>
        <w:jc w:val="both"/>
        <w:rPr>
          <w:rFonts w:ascii="Meiryo UI" w:eastAsia="Meiryo UI" w:hAnsi="Meiryo UI"/>
          <w:bCs/>
        </w:rPr>
      </w:pPr>
    </w:p>
    <w:p w:rsidR="00C87974" w:rsidRPr="0086634B" w:rsidRDefault="00C87974" w:rsidP="00FF7F84">
      <w:pPr>
        <w:tabs>
          <w:tab w:val="left" w:pos="1227"/>
        </w:tabs>
        <w:spacing w:before="7" w:after="1"/>
        <w:ind w:left="289" w:right="284"/>
        <w:jc w:val="both"/>
        <w:rPr>
          <w:rFonts w:ascii="Meiryo UI" w:eastAsia="Meiryo UI" w:hAnsi="Meiryo UI"/>
          <w:b/>
        </w:rPr>
      </w:pPr>
      <w:r w:rsidRPr="0086634B">
        <w:rPr>
          <w:rFonts w:ascii="Meiryo UI" w:eastAsia="Meiryo UI" w:hAnsi="Meiryo UI" w:hint="eastAsia"/>
          <w:b/>
        </w:rPr>
        <w:t>地熱の発生源</w:t>
      </w:r>
    </w:p>
    <w:p w:rsidR="00C87974" w:rsidRPr="0086634B" w:rsidRDefault="00C87974" w:rsidP="00FF7F84">
      <w:pPr>
        <w:tabs>
          <w:tab w:val="left" w:pos="1227"/>
        </w:tabs>
        <w:spacing w:before="7" w:after="1"/>
        <w:ind w:left="289" w:right="284"/>
        <w:jc w:val="both"/>
        <w:rPr>
          <w:rFonts w:ascii="Meiryo UI" w:eastAsia="Meiryo UI" w:hAnsi="Meiryo UI"/>
          <w:bCs/>
        </w:rPr>
      </w:pPr>
    </w:p>
    <w:p w:rsidR="00C87974" w:rsidRPr="0086634B" w:rsidRDefault="00C8797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安達太良山は、箕輪山や鉄山も含まれる</w:t>
      </w:r>
      <w:r>
        <w:rPr>
          <w:rFonts w:ascii="Meiryo UI" w:eastAsia="Meiryo UI" w:hAnsi="Meiryo UI" w:hint="eastAsia"/>
          <w:bCs/>
        </w:rPr>
        <w:t>火山群</w:t>
      </w:r>
      <w:r w:rsidRPr="0086634B">
        <w:rPr>
          <w:rFonts w:ascii="Meiryo UI" w:eastAsia="Meiryo UI" w:hAnsi="Meiryo UI" w:hint="eastAsia"/>
          <w:bCs/>
        </w:rPr>
        <w:t>の一部です。この山塊は約50万年前に始まった火山活動によって形成されました。安達太良山は約20万年前に現在の形になり、依然として</w:t>
      </w:r>
      <w:r>
        <w:rPr>
          <w:rFonts w:ascii="Meiryo UI" w:eastAsia="Meiryo UI" w:hAnsi="Meiryo UI" w:hint="eastAsia"/>
          <w:bCs/>
        </w:rPr>
        <w:t>活火山であり続けています</w:t>
      </w:r>
      <w:r w:rsidRPr="0086634B">
        <w:rPr>
          <w:rFonts w:ascii="Meiryo UI" w:eastAsia="Meiryo UI" w:hAnsi="Meiryo UI" w:hint="eastAsia"/>
          <w:bCs/>
        </w:rPr>
        <w:t>。最後の大噴火は1900年に起こりました。</w:t>
      </w:r>
      <w:r w:rsidRPr="0086634B">
        <w:rPr>
          <w:rFonts w:ascii="Meiryo UI" w:eastAsia="Meiryo UI" w:hAnsi="Meiryo UI"/>
          <w:bCs/>
        </w:rPr>
        <w:t xml:space="preserve"> </w:t>
      </w:r>
    </w:p>
    <w:p w:rsidR="00C87974" w:rsidRPr="0086634B" w:rsidRDefault="00C87974" w:rsidP="00FF7F84">
      <w:pPr>
        <w:tabs>
          <w:tab w:val="left" w:pos="1227"/>
        </w:tabs>
        <w:spacing w:before="7" w:after="1"/>
        <w:ind w:left="289" w:right="284"/>
        <w:jc w:val="both"/>
        <w:rPr>
          <w:rFonts w:ascii="Meiryo UI" w:eastAsia="Meiryo UI" w:hAnsi="Meiryo UI"/>
          <w:bCs/>
        </w:rPr>
      </w:pPr>
    </w:p>
    <w:p w:rsidR="00C87974" w:rsidRPr="0086634B" w:rsidRDefault="00C8797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この火山活動により、山には豊かな硫黄の鉱床と多くの温泉がもたらされました。どちらも何世紀にもわたって人々の関心を集めており、岳温泉のような近隣の町では今でも高地から何キロメートルものパイプを通して温泉水を汲んでいます。</w:t>
      </w:r>
    </w:p>
    <w:p w:rsidR="00C87974" w:rsidRPr="0086634B" w:rsidRDefault="00C87974" w:rsidP="00FF7F84">
      <w:pPr>
        <w:tabs>
          <w:tab w:val="left" w:pos="1227"/>
        </w:tabs>
        <w:spacing w:before="7" w:after="1"/>
        <w:ind w:left="289" w:right="284"/>
        <w:jc w:val="both"/>
        <w:rPr>
          <w:rFonts w:ascii="Meiryo UI" w:eastAsia="Meiryo UI" w:hAnsi="Meiryo UI"/>
          <w:bCs/>
        </w:rPr>
      </w:pPr>
    </w:p>
    <w:p w:rsidR="00C87974" w:rsidRPr="0086634B" w:rsidRDefault="00C87974" w:rsidP="00FF7F84">
      <w:pPr>
        <w:tabs>
          <w:tab w:val="left" w:pos="1227"/>
        </w:tabs>
        <w:spacing w:before="7" w:after="1"/>
        <w:ind w:left="289" w:right="284"/>
        <w:jc w:val="both"/>
        <w:rPr>
          <w:rFonts w:ascii="Meiryo UI" w:eastAsia="Meiryo UI" w:hAnsi="Meiryo UI"/>
          <w:b/>
        </w:rPr>
      </w:pPr>
      <w:r w:rsidRPr="0086634B">
        <w:rPr>
          <w:rFonts w:ascii="Meiryo UI" w:eastAsia="Meiryo UI" w:hAnsi="Meiryo UI" w:hint="eastAsia"/>
          <w:b/>
        </w:rPr>
        <w:t>詩人にも自然愛好家にも愛された山</w:t>
      </w:r>
    </w:p>
    <w:p w:rsidR="00C87974" w:rsidRPr="0086634B" w:rsidRDefault="00C87974" w:rsidP="00FF7F84">
      <w:pPr>
        <w:tabs>
          <w:tab w:val="left" w:pos="1227"/>
        </w:tabs>
        <w:spacing w:before="7" w:after="1"/>
        <w:ind w:left="289" w:right="284"/>
        <w:jc w:val="both"/>
        <w:rPr>
          <w:rFonts w:ascii="Meiryo UI" w:eastAsia="Meiryo UI" w:hAnsi="Meiryo UI"/>
          <w:bCs/>
        </w:rPr>
      </w:pPr>
    </w:p>
    <w:p w:rsidR="00C87974" w:rsidRPr="0086634B" w:rsidRDefault="00C87974" w:rsidP="00FF7F84">
      <w:pPr>
        <w:tabs>
          <w:tab w:val="left" w:pos="1227"/>
        </w:tabs>
        <w:spacing w:before="7" w:after="1"/>
        <w:ind w:left="289" w:right="284"/>
        <w:jc w:val="both"/>
        <w:rPr>
          <w:rFonts w:ascii="Meiryo UI" w:eastAsia="Meiryo UI" w:hAnsi="Meiryo UI"/>
          <w:bCs/>
          <w:color w:val="000000" w:themeColor="text1"/>
        </w:rPr>
      </w:pPr>
      <w:r w:rsidRPr="0086634B">
        <w:rPr>
          <w:rFonts w:ascii="Meiryo UI" w:eastAsia="Meiryo UI" w:hAnsi="Meiryo UI" w:hint="eastAsia"/>
          <w:bCs/>
          <w:color w:val="000000" w:themeColor="text1"/>
        </w:rPr>
        <w:t>安達太良山は、現存する最古の和歌集である 8 世紀の万葉集に登場する最北の山です。より近年では、彫刻家で詩人の高村光太郎が1927 年に発表した有名な詩に登場しました。</w:t>
      </w:r>
      <w:r>
        <w:rPr>
          <w:rFonts w:ascii="Meiryo UI" w:eastAsia="Meiryo UI" w:hAnsi="Meiryo UI" w:hint="eastAsia"/>
          <w:bCs/>
          <w:color w:val="000000" w:themeColor="text1"/>
        </w:rPr>
        <w:t>芸術家でありフェミニストでもあった</w:t>
      </w:r>
      <w:r w:rsidRPr="0086634B">
        <w:rPr>
          <w:rFonts w:ascii="Meiryo UI" w:eastAsia="Meiryo UI" w:hAnsi="Meiryo UI" w:hint="eastAsia"/>
          <w:bCs/>
          <w:color w:val="000000" w:themeColor="text1"/>
        </w:rPr>
        <w:t>高村の妻智恵子は二本松生まれで、詩の中で高村は唯一の「ほんとの空」は安達太良山の空だけだという妻の主張を語っています。薬師岳パノラマパークは、福島に数ある美しい展望台の1つで、訪問者はここでかの「ほんとの空」を眺めることができます。</w:t>
      </w:r>
    </w:p>
    <w:p w:rsidR="00C87974" w:rsidRPr="0086634B" w:rsidRDefault="00C87974" w:rsidP="00FF7F84">
      <w:pPr>
        <w:tabs>
          <w:tab w:val="left" w:pos="1227"/>
        </w:tabs>
        <w:spacing w:before="7" w:after="1"/>
        <w:ind w:left="289" w:right="284"/>
        <w:jc w:val="both"/>
        <w:rPr>
          <w:rFonts w:ascii="Meiryo UI" w:eastAsia="Meiryo UI" w:hAnsi="Meiryo UI"/>
          <w:bCs/>
        </w:rPr>
      </w:pPr>
    </w:p>
    <w:p w:rsidR="00C87974" w:rsidRPr="0086634B" w:rsidRDefault="00C8797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安達太良山は、「日本百名山」に選ばれているだけでなく、山の植物相の美しさを基準とした「花の百名山」にも選ばれています。斜面にはシャクナゲとツツジが特に目立ち、淡黄色から鮮やかな赤色までさまざまな色の数十種類が咲き誇ります。</w:t>
      </w:r>
    </w:p>
    <w:p w:rsidR="00C87974" w:rsidRPr="0086634B" w:rsidRDefault="00C87974" w:rsidP="00FF7F84">
      <w:pPr>
        <w:tabs>
          <w:tab w:val="left" w:pos="1227"/>
        </w:tabs>
        <w:spacing w:before="7" w:after="1"/>
        <w:ind w:left="289" w:right="284"/>
        <w:jc w:val="both"/>
        <w:rPr>
          <w:rFonts w:ascii="Meiryo UI" w:eastAsia="Meiryo UI" w:hAnsi="Meiryo UI"/>
          <w:bCs/>
        </w:rPr>
      </w:pPr>
    </w:p>
    <w:p w:rsidR="00C87974" w:rsidRPr="0086634B" w:rsidRDefault="00C8797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b/>
        </w:rPr>
        <w:t>安達太良山</w:t>
      </w:r>
      <w:r w:rsidRPr="0086634B">
        <w:rPr>
          <w:rFonts w:ascii="Meiryo UI" w:eastAsia="Meiryo UI" w:hAnsi="Meiryo UI" w:hint="eastAsia"/>
          <w:b/>
        </w:rPr>
        <w:t>の登山</w:t>
      </w:r>
    </w:p>
    <w:p w:rsidR="00C87974" w:rsidRPr="0086634B" w:rsidRDefault="00C87974" w:rsidP="00FF7F84">
      <w:pPr>
        <w:tabs>
          <w:tab w:val="left" w:pos="1227"/>
        </w:tabs>
        <w:spacing w:before="7" w:after="1"/>
        <w:ind w:left="289" w:right="284"/>
        <w:jc w:val="both"/>
        <w:rPr>
          <w:rFonts w:ascii="Meiryo UI" w:eastAsia="Meiryo UI" w:hAnsi="Meiryo UI"/>
          <w:bCs/>
        </w:rPr>
      </w:pPr>
    </w:p>
    <w:p w:rsidR="00C87974" w:rsidRPr="0086634B" w:rsidRDefault="00C8797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安達太良山の最も人気のある登山ルートは奥岳登山口から始まります。特別な装備を必要とせず、半日程度で往復できます。ルートの前半、登山口から薬師岳パノラマパークまでは、あだたら山ロープウェイを利用して10分間で移動できます。ロープウェイは4月から11月までの「グリーンシーズン」のみ営業して</w:t>
      </w:r>
      <w:r>
        <w:rPr>
          <w:rFonts w:ascii="Meiryo UI" w:eastAsia="Meiryo UI" w:hAnsi="Meiryo UI" w:hint="eastAsia"/>
          <w:bCs/>
        </w:rPr>
        <w:t>います。それ以外の時期は、冬山経験者以外</w:t>
      </w:r>
      <w:r w:rsidRPr="0086634B">
        <w:rPr>
          <w:rFonts w:ascii="Meiryo UI" w:eastAsia="Meiryo UI" w:hAnsi="Meiryo UI" w:hint="eastAsia"/>
          <w:bCs/>
        </w:rPr>
        <w:t>の登山は非推奨です。薬師岳パノラマパークからは、北西に篭山と鉄山、東に二本松市と阿武隈川の景色を眺めることができます。</w:t>
      </w:r>
      <w:r w:rsidRPr="0086634B">
        <w:rPr>
          <w:rFonts w:ascii="Meiryo UI" w:eastAsia="Meiryo UI" w:hAnsi="Meiryo UI"/>
          <w:bCs/>
        </w:rPr>
        <w:t xml:space="preserve"> </w:t>
      </w:r>
    </w:p>
    <w:p w:rsidR="00C87974" w:rsidRPr="0086634B" w:rsidRDefault="00C87974" w:rsidP="00FF7F84">
      <w:pPr>
        <w:tabs>
          <w:tab w:val="left" w:pos="1227"/>
        </w:tabs>
        <w:spacing w:before="7" w:after="1"/>
        <w:ind w:left="289" w:right="284"/>
        <w:jc w:val="both"/>
        <w:rPr>
          <w:rFonts w:ascii="Meiryo UI" w:eastAsia="Meiryo UI" w:hAnsi="Meiryo UI"/>
          <w:bCs/>
        </w:rPr>
      </w:pPr>
    </w:p>
    <w:p w:rsidR="00C87974" w:rsidRPr="0086634B" w:rsidRDefault="00C87974" w:rsidP="00FF7F84">
      <w:pPr>
        <w:tabs>
          <w:tab w:val="left" w:pos="1227"/>
        </w:tabs>
        <w:spacing w:before="7" w:after="1"/>
        <w:ind w:left="289" w:right="284"/>
        <w:jc w:val="both"/>
        <w:rPr>
          <w:rFonts w:ascii="Meiryo UI" w:eastAsia="Meiryo UI" w:hAnsi="Meiryo UI"/>
          <w:bCs/>
        </w:rPr>
      </w:pPr>
      <w:r>
        <w:rPr>
          <w:noProof/>
        </w:rPr>
        <mc:AlternateContent>
          <mc:Choice Requires="wps">
            <w:drawing>
              <wp:anchor distT="0" distB="0" distL="114300" distR="114300" simplePos="0" relativeHeight="251659264" behindDoc="1" locked="0" layoutInCell="1" allowOverlap="1" wp14:anchorId="6E5A8A27" wp14:editId="2272DB5A">
                <wp:simplePos x="0" y="0"/>
                <wp:positionH relativeFrom="page">
                  <wp:posOffset>1032933</wp:posOffset>
                </wp:positionH>
                <wp:positionV relativeFrom="paragraph">
                  <wp:posOffset>-12700</wp:posOffset>
                </wp:positionV>
                <wp:extent cx="5613400" cy="1651000"/>
                <wp:effectExtent l="0" t="0" r="12700" b="12700"/>
                <wp:wrapNone/>
                <wp:docPr id="214514132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651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E4C5F" id="docshape8" o:spid="_x0000_s1026" style="position:absolute;margin-left:81.35pt;margin-top:-1pt;width:442pt;height:1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" filled="f" strokecolor="#231f20" strokeweight=".28pt">
                <v:path arrowok="t"/>
                <w10:wrap anchorx="page"/>
              </v:rect>
            </w:pict>
          </mc:Fallback>
        </mc:AlternateContent>
      </w:r>
      <w:r w:rsidRPr="0086634B">
        <w:rPr>
          <w:rFonts w:ascii="Meiryo UI" w:eastAsia="Meiryo UI" w:hAnsi="Meiryo UI" w:hint="eastAsia"/>
          <w:bCs/>
        </w:rPr>
        <w:t>ルートの後半は薬師岳パノラマパークから頂上まで</w:t>
      </w:r>
      <w:r>
        <w:rPr>
          <w:rFonts w:ascii="Meiryo UI" w:eastAsia="Meiryo UI" w:hAnsi="Meiryo UI"/>
          <w:bCs/>
        </w:rPr>
        <w:t>2.4</w:t>
      </w:r>
      <w:r>
        <w:rPr>
          <w:rFonts w:ascii="Meiryo UI" w:eastAsia="Meiryo UI" w:hAnsi="Meiryo UI" w:hint="eastAsia"/>
          <w:bCs/>
        </w:rPr>
        <w:t>キロメートルの</w:t>
      </w:r>
      <w:r w:rsidRPr="0086634B">
        <w:rPr>
          <w:rFonts w:ascii="Meiryo UI" w:eastAsia="Meiryo UI" w:hAnsi="Meiryo UI" w:hint="eastAsia"/>
          <w:bCs/>
        </w:rPr>
        <w:t>登りで</w:t>
      </w:r>
      <w:r>
        <w:rPr>
          <w:rFonts w:ascii="Meiryo UI" w:eastAsia="Meiryo UI" w:hAnsi="Meiryo UI" w:hint="eastAsia"/>
          <w:bCs/>
        </w:rPr>
        <w:t>、所要時間は</w:t>
      </w:r>
      <w:r w:rsidRPr="0086634B">
        <w:rPr>
          <w:rFonts w:ascii="Meiryo UI" w:eastAsia="Meiryo UI" w:hAnsi="Meiryo UI" w:hint="eastAsia"/>
          <w:bCs/>
        </w:rPr>
        <w:t>75分</w:t>
      </w:r>
      <w:r>
        <w:rPr>
          <w:rFonts w:ascii="Meiryo UI" w:eastAsia="Meiryo UI" w:hAnsi="Meiryo UI" w:hint="eastAsia"/>
          <w:bCs/>
        </w:rPr>
        <w:t>ほどで</w:t>
      </w:r>
      <w:r w:rsidRPr="0086634B">
        <w:rPr>
          <w:rFonts w:ascii="Meiryo UI" w:eastAsia="Meiryo UI" w:hAnsi="Meiryo UI" w:hint="eastAsia"/>
          <w:bCs/>
        </w:rPr>
        <w:t>す。坂は、最初は緩やかですが、ほぼ中間地点にある目印の仙女平分岐を過ぎると</w:t>
      </w:r>
      <w:r>
        <w:rPr>
          <w:rFonts w:ascii="Meiryo UI" w:eastAsia="Meiryo UI" w:hAnsi="Meiryo UI" w:hint="eastAsia"/>
          <w:bCs/>
        </w:rPr>
        <w:t>少し</w:t>
      </w:r>
      <w:r w:rsidRPr="0086634B">
        <w:rPr>
          <w:rFonts w:ascii="Meiryo UI" w:eastAsia="Meiryo UI" w:hAnsi="Meiryo UI" w:hint="eastAsia"/>
          <w:bCs/>
        </w:rPr>
        <w:t>急になります。標高が上がるにつれて、植生</w:t>
      </w:r>
      <w:r>
        <w:rPr>
          <w:rFonts w:ascii="Meiryo UI" w:eastAsia="Meiryo UI" w:hAnsi="Meiryo UI" w:hint="eastAsia"/>
          <w:bCs/>
        </w:rPr>
        <w:t>は</w:t>
      </w:r>
      <w:r w:rsidRPr="0086634B">
        <w:rPr>
          <w:rFonts w:ascii="Meiryo UI" w:eastAsia="Meiryo UI" w:hAnsi="Meiryo UI" w:hint="eastAsia"/>
          <w:bCs/>
        </w:rPr>
        <w:t>背の高い落葉樹から松や背の低い茂みに変わります。</w:t>
      </w:r>
      <w:r w:rsidRPr="0086634B">
        <w:rPr>
          <w:rFonts w:ascii="Meiryo UI" w:eastAsia="Meiryo UI" w:hAnsi="Meiryo UI"/>
          <w:bCs/>
        </w:rPr>
        <w:t xml:space="preserve"> </w:t>
      </w:r>
    </w:p>
    <w:p w:rsidR="00C87974" w:rsidRPr="0086634B" w:rsidRDefault="00C87974" w:rsidP="00FF7F84">
      <w:pPr>
        <w:tabs>
          <w:tab w:val="left" w:pos="1227"/>
        </w:tabs>
        <w:spacing w:before="7" w:after="1"/>
        <w:ind w:left="289" w:right="284"/>
        <w:jc w:val="both"/>
        <w:rPr>
          <w:rFonts w:ascii="Meiryo UI" w:eastAsia="Meiryo UI" w:hAnsi="Meiryo UI"/>
          <w:bCs/>
        </w:rPr>
      </w:pPr>
    </w:p>
    <w:p w:rsidR="00C87974" w:rsidRPr="00FF7F84" w:rsidRDefault="00C8797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険しい山頂からは、南</w:t>
      </w:r>
      <w:r>
        <w:rPr>
          <w:rFonts w:ascii="Meiryo UI" w:eastAsia="Meiryo UI" w:hAnsi="Meiryo UI" w:hint="eastAsia"/>
          <w:bCs/>
        </w:rPr>
        <w:t>に</w:t>
      </w:r>
      <w:r w:rsidRPr="0086634B">
        <w:rPr>
          <w:rFonts w:ascii="Meiryo UI" w:eastAsia="Meiryo UI" w:hAnsi="Meiryo UI" w:hint="eastAsia"/>
          <w:bCs/>
        </w:rPr>
        <w:t>和尚山、</w:t>
      </w:r>
      <w:r>
        <w:rPr>
          <w:rFonts w:ascii="Meiryo UI" w:eastAsia="Meiryo UI" w:hAnsi="Meiryo UI" w:hint="eastAsia"/>
          <w:bCs/>
        </w:rPr>
        <w:t>西に磐梯山や飯豊連峰、</w:t>
      </w:r>
      <w:r w:rsidRPr="0086634B">
        <w:rPr>
          <w:rFonts w:ascii="Meiryo UI" w:eastAsia="Meiryo UI" w:hAnsi="Meiryo UI" w:hint="eastAsia"/>
          <w:bCs/>
        </w:rPr>
        <w:t>北</w:t>
      </w:r>
      <w:r>
        <w:rPr>
          <w:rFonts w:ascii="Meiryo UI" w:eastAsia="Meiryo UI" w:hAnsi="Meiryo UI" w:hint="eastAsia"/>
          <w:bCs/>
        </w:rPr>
        <w:t>に</w:t>
      </w:r>
      <w:r w:rsidRPr="0086634B">
        <w:rPr>
          <w:rFonts w:ascii="Meiryo UI" w:eastAsia="Meiryo UI" w:hAnsi="Meiryo UI" w:hint="eastAsia"/>
          <w:bCs/>
        </w:rPr>
        <w:t>吾妻連峰などの何にも遮られない風景が一望できます。風がそれほど強くない場合は、登山道に沿って北に向かい、沼ノ平火口と鉄山を訪れ、その後来たのと同じルートに沿って奥岳登山口に戻ることができ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74"/>
    <w:rsid w:val="001A5971"/>
    <w:rsid w:val="00625A2B"/>
    <w:rsid w:val="00C41D39"/>
    <w:rsid w:val="00C8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4D9ADC-1759-49B9-88D4-F9E62E53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9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79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79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79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79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79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79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79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79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9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79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79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79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79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79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79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79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79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7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7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7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974"/>
    <w:pPr>
      <w:spacing w:before="160"/>
      <w:jc w:val="center"/>
    </w:pPr>
    <w:rPr>
      <w:i/>
      <w:iCs/>
      <w:color w:val="404040" w:themeColor="text1" w:themeTint="BF"/>
    </w:rPr>
  </w:style>
  <w:style w:type="character" w:customStyle="1" w:styleId="a8">
    <w:name w:val="引用文 (文字)"/>
    <w:basedOn w:val="a0"/>
    <w:link w:val="a7"/>
    <w:uiPriority w:val="29"/>
    <w:rsid w:val="00C87974"/>
    <w:rPr>
      <w:i/>
      <w:iCs/>
      <w:color w:val="404040" w:themeColor="text1" w:themeTint="BF"/>
    </w:rPr>
  </w:style>
  <w:style w:type="paragraph" w:styleId="a9">
    <w:name w:val="List Paragraph"/>
    <w:basedOn w:val="a"/>
    <w:uiPriority w:val="34"/>
    <w:qFormat/>
    <w:rsid w:val="00C87974"/>
    <w:pPr>
      <w:ind w:left="720"/>
      <w:contextualSpacing/>
    </w:pPr>
  </w:style>
  <w:style w:type="character" w:styleId="21">
    <w:name w:val="Intense Emphasis"/>
    <w:basedOn w:val="a0"/>
    <w:uiPriority w:val="21"/>
    <w:qFormat/>
    <w:rsid w:val="00C87974"/>
    <w:rPr>
      <w:i/>
      <w:iCs/>
      <w:color w:val="0F4761" w:themeColor="accent1" w:themeShade="BF"/>
    </w:rPr>
  </w:style>
  <w:style w:type="paragraph" w:styleId="22">
    <w:name w:val="Intense Quote"/>
    <w:basedOn w:val="a"/>
    <w:next w:val="a"/>
    <w:link w:val="23"/>
    <w:uiPriority w:val="30"/>
    <w:qFormat/>
    <w:rsid w:val="00C87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7974"/>
    <w:rPr>
      <w:i/>
      <w:iCs/>
      <w:color w:val="0F4761" w:themeColor="accent1" w:themeShade="BF"/>
    </w:rPr>
  </w:style>
  <w:style w:type="character" w:styleId="24">
    <w:name w:val="Intense Reference"/>
    <w:basedOn w:val="a0"/>
    <w:uiPriority w:val="32"/>
    <w:qFormat/>
    <w:rsid w:val="00C87974"/>
    <w:rPr>
      <w:b/>
      <w:bCs/>
      <w:smallCaps/>
      <w:color w:val="0F4761" w:themeColor="accent1" w:themeShade="BF"/>
      <w:spacing w:val="5"/>
    </w:rPr>
  </w:style>
  <w:style w:type="paragraph" w:styleId="aa">
    <w:name w:val="Body Text"/>
    <w:basedOn w:val="a"/>
    <w:link w:val="ab"/>
    <w:uiPriority w:val="1"/>
    <w:qFormat/>
    <w:rsid w:val="00C8797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8797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