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9F4" w:rsidRPr="00891BE5" w:rsidRDefault="000639F4" w:rsidP="009C5FD6">
      <w:pPr>
        <w:pStyle w:val="aa"/>
        <w:ind w:left="289"/>
        <w:rPr>
          <w:rFonts w:ascii="Meiryo UI" w:eastAsia="Meiryo UI"/>
          <w:b/>
          <w:bCs/>
          <w:color w:val="000000" w:themeColor="text1"/>
          <w:sz w:val="22"/>
          <w:szCs w:val="22"/>
          <w:lang w:eastAsia="ja-JP"/>
        </w:rPr>
      </w:pPr>
      <w:r w:rsidRPr="009C5FD6">
        <w:rPr>
          <w:rFonts w:ascii="Meiryo UI" w:eastAsia="Meiryo UI" w:hint="eastAsia"/>
          <w:b/>
          <w:bCs/>
          <w:color w:val="000000" w:themeColor="text1"/>
          <w:sz w:val="22"/>
          <w:szCs w:val="22"/>
          <w:lang w:eastAsia="ja-JP"/>
        </w:rPr>
        <w:t>ホテル竹島</w:t>
      </w:r>
    </w:p>
    <w:p w:rsidR="000639F4" w:rsidRPr="001B3BFC" w:rsidRDefault="000639F4" w:rsidP="009C5FD6">
      <w:pPr>
        <w:ind w:left="289"/>
        <w:jc w:val="both"/>
        <w:rPr>
          <w:rFonts w:ascii="Meiryo UI" w:eastAsia="Meiryo UI" w:hAnsi="Meiryo UI"/>
          <w:color w:val="156082" w:themeColor="accent1"/>
        </w:rPr>
      </w:pPr>
      <w:r/>
    </w:p>
    <w:p w:rsidR="000639F4" w:rsidRPr="009C5FD6" w:rsidRDefault="000639F4"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ホテル竹島は竹島と三河湾を望む温泉宿でリゾートホテル。客室は全室オーシャンビューで、温泉は内湯と露天風呂がある。夜は布団を敷く畳の部屋、ベッドのある洋室、2つのスタイルを組み合わせた部屋など、9つのタイプから選ぶことができる。レストランでは、蒲郡の料理として有名な深海魚やみかわ牛を使った料理が味わえる。</w:t>
      </w:r>
    </w:p>
    <w:p w:rsidR="000639F4" w:rsidRPr="009C5FD6" w:rsidRDefault="000639F4" w:rsidP="009C5FD6">
      <w:pPr>
        <w:spacing w:before="7" w:after="1"/>
        <w:ind w:left="289" w:right="284"/>
        <w:jc w:val="both"/>
        <w:rPr>
          <w:rFonts w:ascii="Meiryo UI" w:eastAsia="Meiryo UI" w:hAnsi="Meiryo UI"/>
          <w:szCs w:val="21"/>
        </w:rPr>
      </w:pPr>
    </w:p>
    <w:p w:rsidR="000639F4" w:rsidRPr="00F53336" w:rsidRDefault="000639F4" w:rsidP="009C5FD6">
      <w:pPr>
        <w:spacing w:before="7" w:after="1"/>
        <w:ind w:left="289" w:right="284"/>
        <w:jc w:val="both"/>
        <w:rPr>
          <w:rFonts w:ascii="Meiryo UI" w:eastAsia="Meiryo UI" w:hAnsi="Meiryo UI"/>
          <w:szCs w:val="21"/>
        </w:rPr>
      </w:pPr>
      <w:r w:rsidRPr="00F53336">
        <w:rPr>
          <w:rFonts w:ascii="Meiryo UI" w:eastAsia="Meiryo UI" w:hAnsi="Meiryo UI" w:hint="eastAsia"/>
          <w:szCs w:val="21"/>
        </w:rPr>
        <w:t>ロケーション</w:t>
      </w:r>
    </w:p>
    <w:p w:rsidR="000639F4" w:rsidRPr="009C5FD6" w:rsidRDefault="000639F4" w:rsidP="009C5FD6">
      <w:pPr>
        <w:spacing w:before="7" w:after="1"/>
        <w:ind w:left="289" w:right="284"/>
        <w:jc w:val="both"/>
        <w:rPr>
          <w:rFonts w:ascii="Meiryo UI" w:eastAsia="Meiryo UI" w:hAnsi="Meiryo UI"/>
          <w:szCs w:val="21"/>
        </w:rPr>
      </w:pPr>
    </w:p>
    <w:p w:rsidR="000639F4" w:rsidRPr="009C5FD6" w:rsidRDefault="000639F4"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ホテル竹島は竹島への歩道橋がかかる海沿いから歩いてすぐの場所にある。ホテルのすぐ外には俊成苑や、蒲郡の織物産業や三河木綿について学ぶことができる竹島クラフトセンターがある。ホテル竹島から東へ坂を上ると蒲郡クラシックホテルがあり、その敷地内には歴史的建造物が点在している。</w:t>
      </w:r>
    </w:p>
    <w:p w:rsidR="000639F4" w:rsidRPr="009C5FD6" w:rsidRDefault="000639F4" w:rsidP="009C5FD6">
      <w:pPr>
        <w:spacing w:before="7" w:after="1"/>
        <w:ind w:left="289" w:right="284"/>
        <w:jc w:val="both"/>
        <w:rPr>
          <w:rFonts w:ascii="Meiryo UI" w:eastAsia="Meiryo UI" w:hAnsi="Meiryo UI"/>
          <w:szCs w:val="21"/>
        </w:rPr>
      </w:pPr>
    </w:p>
    <w:p w:rsidR="000639F4" w:rsidRPr="00F53336" w:rsidRDefault="000639F4" w:rsidP="009C5FD6">
      <w:pPr>
        <w:spacing w:before="7" w:after="1"/>
        <w:ind w:left="289" w:right="284"/>
        <w:jc w:val="both"/>
        <w:rPr>
          <w:rFonts w:ascii="Meiryo UI" w:eastAsia="Meiryo UI" w:hAnsi="Meiryo UI"/>
          <w:szCs w:val="21"/>
        </w:rPr>
      </w:pPr>
      <w:r w:rsidRPr="00F53336">
        <w:rPr>
          <w:rFonts w:ascii="Meiryo UI" w:eastAsia="Meiryo UI" w:hAnsi="Meiryo UI" w:hint="eastAsia"/>
          <w:szCs w:val="21"/>
        </w:rPr>
        <w:t>温泉</w:t>
      </w:r>
    </w:p>
    <w:p w:rsidR="000639F4" w:rsidRPr="009C5FD6" w:rsidRDefault="000639F4" w:rsidP="009C5FD6">
      <w:pPr>
        <w:spacing w:before="7" w:after="1"/>
        <w:ind w:left="289" w:right="284"/>
        <w:jc w:val="both"/>
        <w:rPr>
          <w:rFonts w:ascii="Meiryo UI" w:eastAsia="Meiryo UI" w:hAnsi="Meiryo UI"/>
          <w:szCs w:val="21"/>
        </w:rPr>
      </w:pPr>
    </w:p>
    <w:p w:rsidR="000639F4" w:rsidRPr="009C5FD6" w:rsidRDefault="000639F4"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ホテル竹島の最大の魅力は温泉である、という人も多いだろう。近隣にある4つの温泉地のひとつを構成している蒲郡温泉の中心に位置している。他の3つは、蒲郡の東にある三谷温泉、三ヶ根山のふもとにある形原温泉、そして竹島エリアの南西、西浦半島の先端にある西浦温泉だ。</w:t>
      </w:r>
    </w:p>
    <w:p w:rsidR="000639F4" w:rsidRPr="009C5FD6" w:rsidRDefault="000639F4" w:rsidP="009C5FD6">
      <w:pPr>
        <w:spacing w:before="7" w:after="1"/>
        <w:ind w:left="289" w:right="284"/>
        <w:jc w:val="both"/>
        <w:rPr>
          <w:rFonts w:ascii="Meiryo UI" w:eastAsia="Meiryo UI" w:hAnsi="Meiryo UI"/>
          <w:szCs w:val="21"/>
        </w:rPr>
      </w:pPr>
      <w:r w:rsidRPr="009C5FD6">
        <w:rPr>
          <w:rFonts w:ascii="Meiryo UI" w:eastAsia="Meiryo UI" w:hAnsi="Meiryo UI"/>
          <w:noProof/>
        </w:rPr>
        <mc:AlternateContent>
          <mc:Choice Requires="wps">
            <w:drawing>
              <wp:anchor distT="0" distB="0" distL="114300" distR="114300" simplePos="0" relativeHeight="251660288" behindDoc="1" locked="0" layoutInCell="1" allowOverlap="1" wp14:anchorId="65644DDC" wp14:editId="540BD3D4">
                <wp:simplePos x="0" y="0"/>
                <wp:positionH relativeFrom="page">
                  <wp:posOffset>1032933</wp:posOffset>
                </wp:positionH>
                <wp:positionV relativeFrom="paragraph">
                  <wp:posOffset>-21167</wp:posOffset>
                </wp:positionV>
                <wp:extent cx="5613400" cy="3268134"/>
                <wp:effectExtent l="0" t="0" r="12700" b="8890"/>
                <wp:wrapNone/>
                <wp:docPr id="52735234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2681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808C0" id="docshape8" o:spid="_x0000_s1026" style="position:absolute;margin-left:81.35pt;margin-top:-1.65pt;width:442pt;height:257.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" filled="f" strokecolor="#231f20" strokeweight=".28pt">
                <v:path arrowok="t"/>
                <w10:wrap anchorx="page"/>
              </v:rect>
            </w:pict>
          </mc:Fallback>
        </mc:AlternateContent>
      </w:r>
    </w:p>
    <w:p w:rsidR="000639F4" w:rsidRPr="009C5FD6" w:rsidRDefault="000639F4"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ホテル竹島のいくつかの客室にはプライベート露天風呂がついているほか、宿泊客は誰でも共同浴場を利用することができる。竹島と三河湾を見渡す大きな窓の前にある、無色透明、無臭、アルカリ性単純泉の広々とした内湯と、同じように絵になる眺めの、天然ラドンの濃度が低い（安全性が高い）露天風呂がある。どちらの浴槽のお湯も敏感肌の入浴者にも適しており、その特性により、入浴後は肌がスムーズになり、少しスベスベになる。</w:t>
      </w:r>
    </w:p>
    <w:p w:rsidR="000639F4" w:rsidRPr="009C5FD6" w:rsidRDefault="000639F4" w:rsidP="009C5FD6">
      <w:pPr>
        <w:spacing w:before="7" w:after="1"/>
        <w:ind w:left="289" w:right="284"/>
        <w:jc w:val="both"/>
        <w:rPr>
          <w:rFonts w:ascii="Meiryo UI" w:eastAsia="Meiryo UI" w:hAnsi="Meiryo UI"/>
          <w:szCs w:val="21"/>
        </w:rPr>
      </w:pPr>
    </w:p>
    <w:p w:rsidR="000639F4" w:rsidRPr="00F53336" w:rsidRDefault="000639F4" w:rsidP="009C5FD6">
      <w:pPr>
        <w:spacing w:before="7" w:after="1"/>
        <w:ind w:left="289" w:right="284"/>
        <w:jc w:val="both"/>
        <w:rPr>
          <w:rFonts w:ascii="Meiryo UI" w:eastAsia="Meiryo UI" w:hAnsi="Meiryo UI"/>
          <w:szCs w:val="21"/>
        </w:rPr>
      </w:pPr>
      <w:r w:rsidRPr="00F53336">
        <w:rPr>
          <w:rFonts w:ascii="Meiryo UI" w:eastAsia="Meiryo UI" w:hAnsi="Meiryo UI" w:hint="eastAsia"/>
          <w:szCs w:val="21"/>
        </w:rPr>
        <w:t>レストラン</w:t>
      </w:r>
    </w:p>
    <w:p w:rsidR="000639F4" w:rsidRPr="009C5FD6" w:rsidRDefault="000639F4" w:rsidP="009C5FD6">
      <w:pPr>
        <w:spacing w:before="7" w:after="1"/>
        <w:ind w:left="289" w:right="284"/>
        <w:jc w:val="both"/>
        <w:rPr>
          <w:rFonts w:ascii="Meiryo UI" w:eastAsia="Meiryo UI" w:hAnsi="Meiryo UI"/>
          <w:szCs w:val="21"/>
        </w:rPr>
      </w:pPr>
    </w:p>
    <w:p w:rsidR="000639F4" w:rsidRPr="009C5FD6" w:rsidRDefault="000639F4"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ホテル竹島の2つのレストラン、伝統的な和食レストラン「日本料理 常磐」とフレンチスタイルの「レストランリヴァージュ」では、地元の食材が自慢だ。刺身、焼き物、煮物など、蒲郡の名産である深海の幸を使った料理が多く、アカザエビやまろやかなメヒカリなどが提供されている。地元のブランド和牛であるみかわ牛はしゃぶしゃぶやステーキで楽しめるほか、地元の果物や野菜もよくメニューに登場す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F4"/>
    <w:rsid w:val="000639F4"/>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3F31B2-0663-45E3-9921-5D789F2A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9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39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39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639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39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39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39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39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39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39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39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39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639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39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39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39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39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39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39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39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9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39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9F4"/>
    <w:pPr>
      <w:spacing w:before="160"/>
      <w:jc w:val="center"/>
    </w:pPr>
    <w:rPr>
      <w:i/>
      <w:iCs/>
      <w:color w:val="404040" w:themeColor="text1" w:themeTint="BF"/>
    </w:rPr>
  </w:style>
  <w:style w:type="character" w:customStyle="1" w:styleId="a8">
    <w:name w:val="引用文 (文字)"/>
    <w:basedOn w:val="a0"/>
    <w:link w:val="a7"/>
    <w:uiPriority w:val="29"/>
    <w:rsid w:val="000639F4"/>
    <w:rPr>
      <w:i/>
      <w:iCs/>
      <w:color w:val="404040" w:themeColor="text1" w:themeTint="BF"/>
    </w:rPr>
  </w:style>
  <w:style w:type="paragraph" w:styleId="a9">
    <w:name w:val="List Paragraph"/>
    <w:basedOn w:val="a"/>
    <w:uiPriority w:val="34"/>
    <w:qFormat/>
    <w:rsid w:val="000639F4"/>
    <w:pPr>
      <w:ind w:left="720"/>
      <w:contextualSpacing/>
    </w:pPr>
  </w:style>
  <w:style w:type="character" w:styleId="21">
    <w:name w:val="Intense Emphasis"/>
    <w:basedOn w:val="a0"/>
    <w:uiPriority w:val="21"/>
    <w:qFormat/>
    <w:rsid w:val="000639F4"/>
    <w:rPr>
      <w:i/>
      <w:iCs/>
      <w:color w:val="0F4761" w:themeColor="accent1" w:themeShade="BF"/>
    </w:rPr>
  </w:style>
  <w:style w:type="paragraph" w:styleId="22">
    <w:name w:val="Intense Quote"/>
    <w:basedOn w:val="a"/>
    <w:next w:val="a"/>
    <w:link w:val="23"/>
    <w:uiPriority w:val="30"/>
    <w:qFormat/>
    <w:rsid w:val="00063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39F4"/>
    <w:rPr>
      <w:i/>
      <w:iCs/>
      <w:color w:val="0F4761" w:themeColor="accent1" w:themeShade="BF"/>
    </w:rPr>
  </w:style>
  <w:style w:type="character" w:styleId="24">
    <w:name w:val="Intense Reference"/>
    <w:basedOn w:val="a0"/>
    <w:uiPriority w:val="32"/>
    <w:qFormat/>
    <w:rsid w:val="000639F4"/>
    <w:rPr>
      <w:b/>
      <w:bCs/>
      <w:smallCaps/>
      <w:color w:val="0F4761" w:themeColor="accent1" w:themeShade="BF"/>
      <w:spacing w:val="5"/>
    </w:rPr>
  </w:style>
  <w:style w:type="paragraph" w:styleId="aa">
    <w:name w:val="Body Text"/>
    <w:basedOn w:val="a"/>
    <w:link w:val="ab"/>
    <w:uiPriority w:val="1"/>
    <w:qFormat/>
    <w:rsid w:val="000639F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639F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