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751" w:rsidRPr="00891BE5" w:rsidRDefault="00A40751" w:rsidP="00101DD3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101DD3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忍者アートルーム</w:t>
      </w:r>
    </w:p>
    <w:p w:rsidR="00A40751" w:rsidRPr="001B3BFC" w:rsidRDefault="00A40751" w:rsidP="00101DD3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A40751" w:rsidRPr="00101DD3" w:rsidRDefault="00A40751" w:rsidP="00101DD3">
      <w:pPr>
        <w:pBdr>
          <w:top w:val="nil"/>
          <w:left w:val="nil"/>
          <w:bottom w:val="nil"/>
          <w:right w:val="nil"/>
          <w:between w:val="nil"/>
        </w:pBdr>
        <w:spacing w:before="7" w:after="1"/>
        <w:ind w:left="289" w:right="284"/>
        <w:jc w:val="both"/>
        <w:rPr>
          <w:rFonts w:ascii="Meiryo UI" w:eastAsia="Meiryo UI" w:hAnsi="Meiryo UI" w:cs="ＭＳ 明朝"/>
          <w:color w:val="000000"/>
        </w:rPr>
      </w:pPr>
      <w:r w:rsidRPr="00101DD3">
        <w:rPr>
          <w:rFonts w:ascii="Meiryo UI" w:eastAsia="Meiryo UI" w:hAnsi="Meiryo UI" w:cs="ＭＳ 明朝"/>
          <w:color w:val="000000"/>
        </w:rPr>
        <w:t xml:space="preserve">　このコレクションは、地元の住民が忍者を独自に解釈し創作した作品を支援している、甲賀市のやまなみ工房の作品を展示しています。当初は一時的な展示の予定でしたが、非常に人気が高いため、現在は常設展示として楽しむことができます。この忍者とアートの融合をお楽しみください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51"/>
    <w:rsid w:val="001A5971"/>
    <w:rsid w:val="00625A2B"/>
    <w:rsid w:val="00A4075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273855-36C7-435E-8F03-B4E7532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7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7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7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7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7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7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7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07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07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07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07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0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0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0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7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07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07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0751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A407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A40751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2025-08-29T18:04:00Z</dcterms:created>
  <dcterms:modified xsi:type="dcterms:W3CDTF">2025-08-29T18:04:00Z</dcterms:modified>
</cp:coreProperties>
</file>