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3E9" w:rsidRPr="00891BE5" w:rsidRDefault="004A33E9" w:rsidP="00891BE5">
      <w:pPr>
        <w:pStyle w:val="aa"/>
        <w:ind w:left="289"/>
        <w:rPr>
          <w:rFonts w:ascii="Meiryo UI" w:eastAsia="Meiryo UI"/>
          <w:b/>
          <w:bCs/>
          <w:color w:val="000000" w:themeColor="text1"/>
          <w:sz w:val="22"/>
          <w:szCs w:val="22"/>
          <w:lang w:eastAsia="ja-JP"/>
        </w:rPr>
      </w:pPr>
      <w:r w:rsidRPr="0015249A">
        <w:rPr>
          <w:rFonts w:ascii="Meiryo UI" w:eastAsia="Meiryo UI" w:hint="eastAsia"/>
          <w:b/>
          <w:bCs/>
          <w:color w:val="000000" w:themeColor="text1"/>
          <w:sz w:val="22"/>
          <w:szCs w:val="22"/>
          <w:lang w:eastAsia="ja-JP"/>
        </w:rPr>
        <w:t>あらぎ島</w:t>
      </w:r>
    </w:p>
    <w:p w:rsidR="004A33E9" w:rsidRPr="001B3BFC" w:rsidRDefault="004A33E9" w:rsidP="00891BE5">
      <w:pPr>
        <w:ind w:left="289"/>
        <w:jc w:val="both"/>
        <w:rPr>
          <w:rFonts w:ascii="Meiryo UI" w:eastAsia="Meiryo UI" w:hAnsi="Meiryo UI"/>
          <w:color w:val="156082" w:themeColor="accent1"/>
        </w:rPr>
      </w:pPr>
      <w:r/>
    </w:p>
    <w:p w:rsidR="004A33E9" w:rsidRPr="0015249A" w:rsidRDefault="004A33E9" w:rsidP="0015249A">
      <w:pPr>
        <w:spacing w:before="7" w:after="1"/>
        <w:ind w:left="289" w:right="284"/>
        <w:jc w:val="both"/>
        <w:rPr>
          <w:rFonts w:ascii="Meiryo UI" w:eastAsia="Meiryo UI" w:hAnsi="Meiryo UI"/>
          <w:szCs w:val="21"/>
        </w:rPr>
      </w:pPr>
      <w:r w:rsidRPr="0015249A">
        <w:rPr>
          <w:rFonts w:ascii="Meiryo UI" w:eastAsia="Meiryo UI" w:hAnsi="Meiryo UI"/>
          <w:szCs w:val="21"/>
        </w:rPr>
        <w:t>有田川が大きくカーブしたところに、50枚あまりの田んぼが切り立った土手にある。これが</w:t>
      </w:r>
      <w:r w:rsidRPr="0015249A">
        <w:rPr>
          <w:rFonts w:ascii="Meiryo UI" w:eastAsia="Meiryo UI" w:hAnsi="Meiryo UI" w:hint="eastAsia"/>
          <w:szCs w:val="21"/>
        </w:rPr>
        <w:t>、和歌山県中部の山間地で農民たちに貴重な耕地を提供しているあらぎ</w:t>
      </w:r>
      <w:r w:rsidRPr="0015249A">
        <w:rPr>
          <w:rFonts w:ascii="Meiryo UI" w:eastAsia="Meiryo UI" w:hAnsi="Meiryo UI"/>
          <w:szCs w:val="21"/>
        </w:rPr>
        <w:t>島の棚田だ。その文化的意義と自然の美しさが認められ、政府は2013年、あらぎ島の棚田とその周辺地域を重要文化的景観に指定した。</w:t>
      </w:r>
    </w:p>
    <w:p w:rsidR="004A33E9" w:rsidRPr="0015249A" w:rsidRDefault="004A33E9" w:rsidP="0015249A">
      <w:pPr>
        <w:spacing w:before="7" w:after="1"/>
        <w:ind w:left="289" w:right="284"/>
        <w:jc w:val="both"/>
        <w:rPr>
          <w:rFonts w:ascii="Meiryo UI" w:eastAsia="Meiryo UI" w:hAnsi="Meiryo UI"/>
          <w:szCs w:val="21"/>
        </w:rPr>
      </w:pPr>
    </w:p>
    <w:p w:rsidR="004A33E9" w:rsidRPr="0015249A" w:rsidRDefault="004A33E9" w:rsidP="0015249A">
      <w:pPr>
        <w:spacing w:before="7" w:after="1"/>
        <w:ind w:left="289" w:right="284"/>
        <w:jc w:val="both"/>
        <w:rPr>
          <w:rFonts w:ascii="Meiryo UI" w:eastAsia="Meiryo UI" w:hAnsi="Meiryo UI"/>
          <w:szCs w:val="21"/>
        </w:rPr>
      </w:pPr>
      <w:r w:rsidRPr="0015249A">
        <w:rPr>
          <w:rFonts w:ascii="Meiryo UI" w:eastAsia="Meiryo UI" w:hAnsi="Meiryo UI"/>
          <w:szCs w:val="21"/>
        </w:rPr>
        <w:t>文化的景観とは、人と自然が協力して発展してきた地域のことで、特定の</w:t>
      </w:r>
      <w:r w:rsidRPr="0015249A">
        <w:rPr>
          <w:rFonts w:ascii="Meiryo UI" w:eastAsia="Meiryo UI" w:hAnsi="Meiryo UI" w:hint="eastAsia"/>
          <w:szCs w:val="21"/>
        </w:rPr>
        <w:t>環境</w:t>
      </w:r>
      <w:r w:rsidRPr="0015249A">
        <w:rPr>
          <w:rFonts w:ascii="Meiryo UI" w:eastAsia="Meiryo UI" w:hAnsi="Meiryo UI"/>
          <w:szCs w:val="21"/>
        </w:rPr>
        <w:t>の中で人々の生活や生業がどのように発展してきたかを示す</w:t>
      </w:r>
      <w:r w:rsidRPr="0015249A">
        <w:rPr>
          <w:rFonts w:ascii="Meiryo UI" w:eastAsia="Meiryo UI" w:hAnsi="Meiryo UI" w:hint="eastAsia"/>
          <w:szCs w:val="21"/>
        </w:rPr>
        <w:t>貴重な例</w:t>
      </w:r>
      <w:r w:rsidRPr="0015249A">
        <w:rPr>
          <w:rFonts w:ascii="Meiryo UI" w:eastAsia="Meiryo UI" w:hAnsi="Meiryo UI"/>
          <w:szCs w:val="21"/>
        </w:rPr>
        <w:t>である。</w:t>
      </w:r>
      <w:r w:rsidRPr="0015249A">
        <w:rPr>
          <w:rFonts w:ascii="Meiryo UI" w:eastAsia="Meiryo UI" w:hAnsi="Meiryo UI" w:hint="eastAsia"/>
          <w:szCs w:val="21"/>
        </w:rPr>
        <w:t>指定されると</w:t>
      </w:r>
      <w:r w:rsidRPr="0015249A">
        <w:rPr>
          <w:rFonts w:ascii="Meiryo UI" w:eastAsia="Meiryo UI" w:hAnsi="Meiryo UI"/>
          <w:szCs w:val="21"/>
        </w:rPr>
        <w:t>文化財保護法に基づく保護と、保存、研究、教育のための財政的支援</w:t>
      </w:r>
      <w:r w:rsidRPr="0015249A">
        <w:rPr>
          <w:rFonts w:ascii="Meiryo UI" w:eastAsia="Meiryo UI" w:hAnsi="Meiryo UI" w:hint="eastAsia"/>
          <w:szCs w:val="21"/>
        </w:rPr>
        <w:t>を受けられる。</w:t>
      </w:r>
    </w:p>
    <w:p w:rsidR="004A33E9" w:rsidRPr="0015249A" w:rsidRDefault="004A33E9" w:rsidP="0015249A">
      <w:pPr>
        <w:spacing w:before="7" w:after="1"/>
        <w:ind w:left="289" w:right="284"/>
        <w:jc w:val="both"/>
        <w:rPr>
          <w:rFonts w:ascii="Meiryo UI" w:eastAsia="Meiryo UI" w:hAnsi="Meiryo UI"/>
          <w:szCs w:val="21"/>
        </w:rPr>
      </w:pPr>
    </w:p>
    <w:p w:rsidR="004A33E9" w:rsidRPr="00362C94" w:rsidRDefault="004A33E9" w:rsidP="0015249A">
      <w:pPr>
        <w:spacing w:before="7" w:after="1"/>
        <w:ind w:left="289" w:right="284"/>
        <w:jc w:val="both"/>
        <w:rPr>
          <w:rFonts w:ascii="Meiryo UI" w:eastAsia="Meiryo UI" w:hAnsi="Meiryo UI"/>
          <w:i/>
          <w:iCs/>
          <w:szCs w:val="21"/>
        </w:rPr>
      </w:pPr>
      <w:r w:rsidRPr="00362C94">
        <w:rPr>
          <w:rFonts w:ascii="Meiryo UI" w:eastAsia="Meiryo UI" w:hAnsi="Meiryo UI"/>
          <w:i/>
          <w:iCs/>
          <w:szCs w:val="21"/>
        </w:rPr>
        <w:t>生命の水を育む源</w:t>
      </w:r>
    </w:p>
    <w:p w:rsidR="004A33E9" w:rsidRPr="0015249A" w:rsidRDefault="004A33E9" w:rsidP="0015249A">
      <w:pPr>
        <w:spacing w:before="7" w:after="1"/>
        <w:ind w:left="289" w:right="284"/>
        <w:jc w:val="both"/>
        <w:rPr>
          <w:rFonts w:ascii="Meiryo UI" w:eastAsia="Meiryo UI" w:hAnsi="Meiryo UI"/>
          <w:szCs w:val="21"/>
        </w:rPr>
      </w:pPr>
      <w:r w:rsidRPr="0015249A">
        <w:rPr>
          <w:rFonts w:ascii="Meiryo UI" w:eastAsia="Meiryo UI" w:hAnsi="Meiryo UI"/>
          <w:szCs w:val="21"/>
        </w:rPr>
        <w:t>この地は、</w:t>
      </w:r>
      <w:r w:rsidRPr="0015249A">
        <w:rPr>
          <w:rFonts w:ascii="Meiryo UI" w:eastAsia="Meiryo UI" w:hAnsi="Meiryo UI" w:hint="eastAsia"/>
          <w:szCs w:val="21"/>
        </w:rPr>
        <w:t>米が主食であっただけでなく、税金を納めるための通貨でもあった1655年に作られた。</w:t>
      </w:r>
      <w:r w:rsidRPr="0015249A">
        <w:rPr>
          <w:rFonts w:ascii="Meiryo UI" w:eastAsia="Meiryo UI" w:hAnsi="Meiryo UI"/>
          <w:szCs w:val="21"/>
        </w:rPr>
        <w:t>笠松佐太夫（</w:t>
      </w:r>
      <w:r w:rsidRPr="0015249A">
        <w:rPr>
          <w:rFonts w:ascii="Meiryo UI" w:eastAsia="Meiryo UI" w:hAnsi="Meiryo UI" w:hint="eastAsia"/>
          <w:szCs w:val="21"/>
        </w:rPr>
        <w:t>1598</w:t>
      </w:r>
      <w:r w:rsidRPr="0015249A">
        <w:rPr>
          <w:rFonts w:ascii="Meiryo UI" w:eastAsia="Meiryo UI" w:hAnsi="Meiryo UI"/>
          <w:szCs w:val="21"/>
        </w:rPr>
        <w:t>-1673）という先見の明のある</w:t>
      </w:r>
      <w:r w:rsidRPr="0015249A">
        <w:rPr>
          <w:rFonts w:ascii="Meiryo UI" w:eastAsia="Meiryo UI" w:hAnsi="Meiryo UI" w:hint="eastAsia"/>
          <w:szCs w:val="21"/>
        </w:rPr>
        <w:t>庄屋</w:t>
      </w:r>
      <w:r w:rsidRPr="0015249A">
        <w:rPr>
          <w:rFonts w:ascii="Meiryo UI" w:eastAsia="Meiryo UI" w:hAnsi="Meiryo UI"/>
          <w:szCs w:val="21"/>
        </w:rPr>
        <w:t>が、</w:t>
      </w:r>
      <w:r w:rsidRPr="0015249A">
        <w:rPr>
          <w:rFonts w:ascii="Meiryo UI" w:eastAsia="Meiryo UI" w:hAnsi="Meiryo UI" w:hint="eastAsia"/>
          <w:szCs w:val="21"/>
        </w:rPr>
        <w:t>米の生産が村の繁栄につながると考え</w:t>
      </w:r>
      <w:r w:rsidRPr="0015249A">
        <w:rPr>
          <w:rFonts w:ascii="Meiryo UI" w:eastAsia="Meiryo UI" w:hAnsi="Meiryo UI"/>
          <w:szCs w:val="21"/>
        </w:rPr>
        <w:t>、</w:t>
      </w:r>
      <w:r w:rsidRPr="0015249A">
        <w:rPr>
          <w:rFonts w:ascii="Meiryo UI" w:eastAsia="Meiryo UI" w:hAnsi="Meiryo UI" w:hint="eastAsia"/>
          <w:szCs w:val="21"/>
        </w:rPr>
        <w:t>地域を豊かにするために水田を開発した。</w:t>
      </w:r>
    </w:p>
    <w:p w:rsidR="004A33E9" w:rsidRPr="0015249A" w:rsidRDefault="004A33E9" w:rsidP="0015249A">
      <w:pPr>
        <w:spacing w:before="7" w:after="1"/>
        <w:ind w:left="289" w:right="284"/>
        <w:jc w:val="both"/>
        <w:rPr>
          <w:rFonts w:ascii="Meiryo UI" w:eastAsia="Meiryo UI" w:hAnsi="Meiryo UI"/>
          <w:szCs w:val="21"/>
        </w:rPr>
      </w:pPr>
    </w:p>
    <w:p w:rsidR="004A33E9" w:rsidRPr="0015249A" w:rsidRDefault="004A33E9" w:rsidP="0015249A">
      <w:pPr>
        <w:spacing w:before="7" w:after="1"/>
        <w:ind w:left="289" w:right="284"/>
        <w:jc w:val="both"/>
        <w:rPr>
          <w:rFonts w:ascii="Meiryo UI" w:eastAsia="Meiryo UI" w:hAnsi="Meiryo UI"/>
          <w:szCs w:val="21"/>
        </w:rPr>
      </w:pPr>
      <w:r w:rsidRPr="0015249A">
        <w:rPr>
          <w:rFonts w:ascii="Meiryo UI" w:eastAsia="Meiryo UI" w:hAnsi="Meiryo UI"/>
          <w:noProof/>
        </w:rPr>
        <w:lastRenderedPageBreak/>
        <mc:AlternateContent>
          <mc:Choice Requires="wps">
            <w:drawing>
              <wp:anchor distT="0" distB="0" distL="114300" distR="114300" simplePos="0" relativeHeight="251659264" behindDoc="1" locked="0" layoutInCell="1" allowOverlap="1" wp14:anchorId="3C27E753" wp14:editId="61E22EFF">
                <wp:simplePos x="0" y="0"/>
                <wp:positionH relativeFrom="page">
                  <wp:posOffset>1032095</wp:posOffset>
                </wp:positionH>
                <wp:positionV relativeFrom="paragraph">
                  <wp:posOffset>-25526</wp:posOffset>
                </wp:positionV>
                <wp:extent cx="5613400" cy="3748135"/>
                <wp:effectExtent l="0" t="0" r="12700" b="11430"/>
                <wp:wrapNone/>
                <wp:docPr id="128870934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74813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785DB" id="docshape8" o:spid="_x0000_s1026" style="position:absolute;margin-left:81.25pt;margin-top:-2pt;width:442pt;height:295.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" filled="f" strokecolor="#231f20" strokeweight=".28pt">
                <v:path arrowok="t"/>
                <w10:wrap anchorx="page"/>
              </v:rect>
            </w:pict>
          </mc:Fallback>
        </mc:AlternateContent>
      </w:r>
      <w:r w:rsidRPr="0015249A">
        <w:rPr>
          <w:rFonts w:ascii="Meiryo UI" w:eastAsia="Meiryo UI" w:hAnsi="Meiryo UI" w:hint="eastAsia"/>
          <w:szCs w:val="21"/>
        </w:rPr>
        <w:t>開発努力のひとつとして、</w:t>
      </w:r>
      <w:r w:rsidRPr="0015249A">
        <w:rPr>
          <w:rFonts w:ascii="Meiryo UI" w:eastAsia="Meiryo UI" w:hAnsi="Meiryo UI"/>
          <w:szCs w:val="21"/>
        </w:rPr>
        <w:t>佐太夫は私財を投じて、全長3.2キロの用水路を建設した。この用水路の建設は技術的に難しく、労力もかかったが、</w:t>
      </w:r>
      <w:r w:rsidRPr="0015249A">
        <w:rPr>
          <w:rFonts w:ascii="Meiryo UI" w:eastAsia="Meiryo UI" w:hAnsi="Meiryo UI" w:hint="eastAsia"/>
          <w:szCs w:val="21"/>
        </w:rPr>
        <w:t>あらぎ島やその他の低地での米作のための新鮮な水が得られるようになった。</w:t>
      </w:r>
      <w:r w:rsidRPr="0015249A">
        <w:rPr>
          <w:rFonts w:ascii="Meiryo UI" w:eastAsia="Meiryo UI" w:hAnsi="Meiryo UI"/>
          <w:szCs w:val="21"/>
        </w:rPr>
        <w:t>当初の用水路は粘土で作られていたため、頻繁に管理と補強が必要だった。1953年</w:t>
      </w:r>
      <w:r w:rsidRPr="0015249A">
        <w:rPr>
          <w:rFonts w:ascii="Meiryo UI" w:eastAsia="Meiryo UI" w:hAnsi="Meiryo UI" w:hint="eastAsia"/>
          <w:szCs w:val="21"/>
        </w:rPr>
        <w:t>の大洪水の後</w:t>
      </w:r>
      <w:r w:rsidRPr="0015249A">
        <w:rPr>
          <w:rFonts w:ascii="Meiryo UI" w:eastAsia="Meiryo UI" w:hAnsi="Meiryo UI"/>
          <w:szCs w:val="21"/>
        </w:rPr>
        <w:t>にコンクリートで補強され、</w:t>
      </w:r>
      <w:r w:rsidRPr="0015249A">
        <w:rPr>
          <w:rFonts w:ascii="Meiryo UI" w:eastAsia="Meiryo UI" w:hAnsi="Meiryo UI" w:hint="eastAsia"/>
          <w:szCs w:val="21"/>
        </w:rPr>
        <w:t>用水路</w:t>
      </w:r>
      <w:r w:rsidRPr="0015249A">
        <w:rPr>
          <w:rFonts w:ascii="Meiryo UI" w:eastAsia="Meiryo UI" w:hAnsi="Meiryo UI"/>
          <w:szCs w:val="21"/>
        </w:rPr>
        <w:t>は現在も使用されている。</w:t>
      </w:r>
    </w:p>
    <w:p w:rsidR="004A33E9" w:rsidRPr="0015249A" w:rsidRDefault="004A33E9" w:rsidP="0015249A">
      <w:pPr>
        <w:spacing w:before="7" w:after="1"/>
        <w:ind w:left="289" w:right="284"/>
        <w:jc w:val="both"/>
        <w:rPr>
          <w:rFonts w:ascii="Meiryo UI" w:eastAsia="Meiryo UI" w:hAnsi="Meiryo UI"/>
          <w:szCs w:val="21"/>
        </w:rPr>
      </w:pPr>
    </w:p>
    <w:p w:rsidR="004A33E9" w:rsidRPr="0015249A" w:rsidRDefault="004A33E9" w:rsidP="0015249A">
      <w:pPr>
        <w:spacing w:before="7" w:after="1"/>
        <w:ind w:left="289" w:right="284"/>
        <w:jc w:val="both"/>
        <w:rPr>
          <w:rFonts w:ascii="Meiryo UI" w:eastAsia="Meiryo UI" w:hAnsi="Meiryo UI"/>
          <w:szCs w:val="21"/>
        </w:rPr>
      </w:pPr>
      <w:r w:rsidRPr="0015249A">
        <w:rPr>
          <w:rFonts w:ascii="Meiryo UI" w:eastAsia="Meiryo UI" w:hAnsi="Meiryo UI"/>
          <w:szCs w:val="21"/>
        </w:rPr>
        <w:t>運河から供給される新鮮な水のおかげで、手漉き和紙産業も発展し、この地域はさらに豊かになった。保田紙として知られる</w:t>
      </w:r>
      <w:r w:rsidRPr="0015249A">
        <w:rPr>
          <w:rFonts w:ascii="Meiryo UI" w:eastAsia="Meiryo UI" w:hAnsi="Meiryo UI" w:hint="eastAsia"/>
          <w:szCs w:val="21"/>
        </w:rPr>
        <w:t>、</w:t>
      </w:r>
      <w:r w:rsidRPr="0015249A">
        <w:rPr>
          <w:rFonts w:ascii="Meiryo UI" w:eastAsia="Meiryo UI" w:hAnsi="Meiryo UI"/>
          <w:szCs w:val="21"/>
        </w:rPr>
        <w:t>厚くて丈夫な紙は</w:t>
      </w:r>
      <w:r w:rsidRPr="0015249A">
        <w:rPr>
          <w:rFonts w:ascii="Meiryo UI" w:eastAsia="Meiryo UI" w:hAnsi="Meiryo UI" w:hint="eastAsia"/>
          <w:szCs w:val="21"/>
        </w:rPr>
        <w:t>、</w:t>
      </w:r>
      <w:r w:rsidRPr="0015249A">
        <w:rPr>
          <w:rFonts w:ascii="Meiryo UI" w:eastAsia="Meiryo UI" w:hAnsi="Meiryo UI"/>
          <w:szCs w:val="21"/>
        </w:rPr>
        <w:t>楮（こうぞ）</w:t>
      </w:r>
      <w:r w:rsidRPr="0015249A">
        <w:rPr>
          <w:rFonts w:ascii="Meiryo UI" w:eastAsia="Meiryo UI" w:hAnsi="Meiryo UI" w:hint="eastAsia"/>
          <w:szCs w:val="21"/>
        </w:rPr>
        <w:t>の繊維から作られる。</w:t>
      </w:r>
      <w:r w:rsidRPr="0015249A">
        <w:rPr>
          <w:rFonts w:ascii="Meiryo UI" w:eastAsia="Meiryo UI" w:hAnsi="Meiryo UI"/>
          <w:szCs w:val="21"/>
        </w:rPr>
        <w:t>あらぎ島では、農家が田んぼと田んぼの間の土手で</w:t>
      </w:r>
      <w:r w:rsidRPr="0015249A">
        <w:rPr>
          <w:rFonts w:ascii="Meiryo UI" w:eastAsia="Meiryo UI" w:hAnsi="Meiryo UI" w:hint="eastAsia"/>
          <w:szCs w:val="21"/>
        </w:rPr>
        <w:t>楮</w:t>
      </w:r>
      <w:r w:rsidRPr="0015249A">
        <w:rPr>
          <w:rFonts w:ascii="Meiryo UI" w:eastAsia="Meiryo UI" w:hAnsi="Meiryo UI"/>
          <w:szCs w:val="21"/>
        </w:rPr>
        <w:t>を栽培するようになった。保田紙は主に傘や扇子の材料として使われていたが、現在ではカードや封筒などさまざまな製品にも使われている。</w:t>
      </w:r>
    </w:p>
    <w:p w:rsidR="004A33E9" w:rsidRPr="0015249A" w:rsidRDefault="004A33E9" w:rsidP="0015249A">
      <w:pPr>
        <w:spacing w:before="7" w:after="1"/>
        <w:ind w:left="289" w:right="284"/>
        <w:jc w:val="both"/>
        <w:rPr>
          <w:rFonts w:ascii="Meiryo UI" w:eastAsia="Meiryo UI" w:hAnsi="Meiryo UI"/>
          <w:szCs w:val="21"/>
        </w:rPr>
      </w:pPr>
    </w:p>
    <w:p w:rsidR="004A33E9" w:rsidRPr="00362C94" w:rsidRDefault="004A33E9" w:rsidP="0015249A">
      <w:pPr>
        <w:spacing w:before="7" w:after="1"/>
        <w:ind w:left="289" w:right="284"/>
        <w:jc w:val="both"/>
        <w:rPr>
          <w:rFonts w:ascii="Meiryo UI" w:eastAsia="Meiryo UI" w:hAnsi="Meiryo UI"/>
          <w:i/>
          <w:iCs/>
          <w:szCs w:val="21"/>
        </w:rPr>
      </w:pPr>
      <w:r w:rsidRPr="00362C94">
        <w:rPr>
          <w:rFonts w:ascii="Meiryo UI" w:eastAsia="Meiryo UI" w:hAnsi="Meiryo UI"/>
          <w:i/>
          <w:iCs/>
          <w:szCs w:val="21"/>
        </w:rPr>
        <w:t>自然との調和</w:t>
      </w:r>
    </w:p>
    <w:p w:rsidR="004A33E9" w:rsidRPr="0015249A" w:rsidRDefault="004A33E9" w:rsidP="0015249A">
      <w:pPr>
        <w:spacing w:before="7" w:after="1"/>
        <w:ind w:left="289" w:right="284"/>
        <w:jc w:val="both"/>
        <w:rPr>
          <w:rFonts w:ascii="Meiryo UI" w:eastAsia="Meiryo UI" w:hAnsi="Meiryo UI"/>
          <w:szCs w:val="21"/>
        </w:rPr>
      </w:pPr>
      <w:r w:rsidRPr="0015249A">
        <w:rPr>
          <w:rFonts w:ascii="Meiryo UI" w:eastAsia="Meiryo UI" w:hAnsi="Meiryo UI" w:hint="eastAsia"/>
          <w:szCs w:val="21"/>
        </w:rPr>
        <w:t>あらぎ島の棚田は、かつて山村では一般的だった水辺の植物や動物にとって重要な生息地となっている。</w:t>
      </w:r>
      <w:r w:rsidRPr="0015249A">
        <w:rPr>
          <w:rFonts w:ascii="Meiryo UI" w:eastAsia="Meiryo UI" w:hAnsi="Meiryo UI"/>
          <w:szCs w:val="21"/>
        </w:rPr>
        <w:t>和歌山では絶滅危惧種に指定されているアカハライモリ</w:t>
      </w:r>
      <w:r w:rsidRPr="0015249A">
        <w:rPr>
          <w:rFonts w:ascii="Meiryo UI" w:eastAsia="Meiryo UI" w:hAnsi="Meiryo UI" w:hint="eastAsia"/>
          <w:szCs w:val="21"/>
        </w:rPr>
        <w:t>などである。</w:t>
      </w:r>
      <w:r w:rsidRPr="0015249A">
        <w:rPr>
          <w:rFonts w:ascii="Meiryo UI" w:eastAsia="Meiryo UI" w:hAnsi="Meiryo UI"/>
          <w:szCs w:val="21"/>
        </w:rPr>
        <w:t>単なる水草から</w:t>
      </w:r>
      <w:r w:rsidRPr="0015249A">
        <w:rPr>
          <w:rFonts w:ascii="Meiryo UI" w:eastAsia="Meiryo UI" w:hAnsi="Meiryo UI" w:hint="eastAsia"/>
          <w:szCs w:val="21"/>
        </w:rPr>
        <w:t>、</w:t>
      </w:r>
      <w:r w:rsidRPr="0015249A">
        <w:rPr>
          <w:rFonts w:ascii="Meiryo UI" w:eastAsia="Meiryo UI" w:hAnsi="Meiryo UI"/>
          <w:szCs w:val="21"/>
        </w:rPr>
        <w:t>食物連鎖を通じて猛禽類に至るまで、有田川町の田んぼは生命に満ち溢れ、地域の人口をはるかに上回る生命を維持している。</w:t>
      </w:r>
      <w:r w:rsidRPr="0015249A">
        <w:rPr>
          <w:rFonts w:ascii="Meiryo UI" w:eastAsia="Meiryo UI" w:hAnsi="Meiryo UI" w:hint="eastAsia"/>
          <w:szCs w:val="21"/>
        </w:rPr>
        <w:t>過疎化や農村再編により山間部の水田が減少する中、その重要性はますます高まっている。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E9"/>
    <w:rsid w:val="001A5971"/>
    <w:rsid w:val="004A33E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3CDDA7-F6A5-46CE-9FEB-B998F4EF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3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33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33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33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33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33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33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33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33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33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33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33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33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33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33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33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33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33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33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3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3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3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3E9"/>
    <w:pPr>
      <w:spacing w:before="160"/>
      <w:jc w:val="center"/>
    </w:pPr>
    <w:rPr>
      <w:i/>
      <w:iCs/>
      <w:color w:val="404040" w:themeColor="text1" w:themeTint="BF"/>
    </w:rPr>
  </w:style>
  <w:style w:type="character" w:customStyle="1" w:styleId="a8">
    <w:name w:val="引用文 (文字)"/>
    <w:basedOn w:val="a0"/>
    <w:link w:val="a7"/>
    <w:uiPriority w:val="29"/>
    <w:rsid w:val="004A33E9"/>
    <w:rPr>
      <w:i/>
      <w:iCs/>
      <w:color w:val="404040" w:themeColor="text1" w:themeTint="BF"/>
    </w:rPr>
  </w:style>
  <w:style w:type="paragraph" w:styleId="a9">
    <w:name w:val="List Paragraph"/>
    <w:basedOn w:val="a"/>
    <w:uiPriority w:val="34"/>
    <w:qFormat/>
    <w:rsid w:val="004A33E9"/>
    <w:pPr>
      <w:ind w:left="720"/>
      <w:contextualSpacing/>
    </w:pPr>
  </w:style>
  <w:style w:type="character" w:styleId="21">
    <w:name w:val="Intense Emphasis"/>
    <w:basedOn w:val="a0"/>
    <w:uiPriority w:val="21"/>
    <w:qFormat/>
    <w:rsid w:val="004A33E9"/>
    <w:rPr>
      <w:i/>
      <w:iCs/>
      <w:color w:val="0F4761" w:themeColor="accent1" w:themeShade="BF"/>
    </w:rPr>
  </w:style>
  <w:style w:type="paragraph" w:styleId="22">
    <w:name w:val="Intense Quote"/>
    <w:basedOn w:val="a"/>
    <w:next w:val="a"/>
    <w:link w:val="23"/>
    <w:uiPriority w:val="30"/>
    <w:qFormat/>
    <w:rsid w:val="004A3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33E9"/>
    <w:rPr>
      <w:i/>
      <w:iCs/>
      <w:color w:val="0F4761" w:themeColor="accent1" w:themeShade="BF"/>
    </w:rPr>
  </w:style>
  <w:style w:type="character" w:styleId="24">
    <w:name w:val="Intense Reference"/>
    <w:basedOn w:val="a0"/>
    <w:uiPriority w:val="32"/>
    <w:qFormat/>
    <w:rsid w:val="004A33E9"/>
    <w:rPr>
      <w:b/>
      <w:bCs/>
      <w:smallCaps/>
      <w:color w:val="0F4761" w:themeColor="accent1" w:themeShade="BF"/>
      <w:spacing w:val="5"/>
    </w:rPr>
  </w:style>
  <w:style w:type="paragraph" w:styleId="aa">
    <w:name w:val="Body Text"/>
    <w:basedOn w:val="a"/>
    <w:link w:val="ab"/>
    <w:uiPriority w:val="1"/>
    <w:qFormat/>
    <w:rsid w:val="004A33E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A33E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2025-08-29T20:34:00Z</dcterms:created>
  <dcterms:modified xsi:type="dcterms:W3CDTF">2025-08-29T20:34:00Z</dcterms:modified>
</cp:coreProperties>
</file>