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A1B" w:rsidRPr="00891BE5" w:rsidRDefault="00141A1B" w:rsidP="00A82861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A8286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初期の数か月間</w:t>
      </w:r>
      <w:r w:rsidRPr="00A82861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 xml:space="preserve">: </w:t>
      </w:r>
      <w:r w:rsidRPr="00A8286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若い飛行士の訓練</w:t>
      </w:r>
    </w:p>
    <w:p w:rsidR="00141A1B" w:rsidRPr="001B3BFC" w:rsidRDefault="00141A1B" w:rsidP="00A82861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41A1B" w:rsidRPr="009F7D7F" w:rsidRDefault="00141A1B" w:rsidP="00A82861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D77D26">
        <w:rPr>
          <w:rFonts w:ascii="Meiryo UI" w:eastAsia="Meiryo UI" w:hAnsi="Meiryo UI" w:hint="eastAsia"/>
        </w:rPr>
        <w:t>人吉海軍航空隊は、基地が運用を開始したときに設立されました。</w:t>
      </w:r>
      <w:r>
        <w:rPr>
          <w:rFonts w:ascii="Meiryo UI" w:eastAsia="Meiryo UI" w:hAnsi="Meiryo UI" w:hint="eastAsia"/>
        </w:rPr>
        <w:t>下は</w:t>
      </w:r>
      <w:r>
        <w:rPr>
          <w:rFonts w:ascii="Meiryo UI" w:eastAsia="Meiryo UI" w:hAnsi="Meiryo UI"/>
        </w:rPr>
        <w:t>16</w:t>
      </w:r>
      <w:r>
        <w:rPr>
          <w:rFonts w:ascii="Meiryo UI" w:eastAsia="Meiryo UI" w:hAnsi="Meiryo UI" w:hint="eastAsia"/>
        </w:rPr>
        <w:t>歳の</w:t>
      </w:r>
      <w:r>
        <w:rPr>
          <w:rFonts w:ascii="Meiryo UI" w:eastAsia="Meiryo UI" w:hAnsi="Meiryo UI"/>
        </w:rPr>
        <w:t>10</w:t>
      </w:r>
      <w:r>
        <w:rPr>
          <w:rFonts w:ascii="Meiryo UI" w:eastAsia="Meiryo UI" w:hAnsi="Meiryo UI" w:hint="eastAsia"/>
        </w:rPr>
        <w:t>代の兵士</w:t>
      </w:r>
      <w:r w:rsidRPr="00D77D26">
        <w:rPr>
          <w:rFonts w:ascii="Meiryo UI" w:eastAsia="Meiryo UI" w:hAnsi="Meiryo UI" w:hint="eastAsia"/>
        </w:rPr>
        <w:t>6,000名以上が、パイロットになることを夢見て入隊しました。しかし、利用可能な航空機と燃料が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5CE74" wp14:editId="0CDDFB34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2842788"/>
                <wp:effectExtent l="0" t="0" r="12700" b="15240"/>
                <wp:wrapNone/>
                <wp:docPr id="178809076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84278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AEA05" id="docshape8" o:spid="_x0000_s1026" style="position:absolute;margin-left:81.25pt;margin-top:-2pt;width:442pt;height:22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D77D26">
        <w:rPr>
          <w:rFonts w:ascii="Meiryo UI" w:eastAsia="Meiryo UI" w:hAnsi="Meiryo UI" w:hint="eastAsia"/>
        </w:rPr>
        <w:t>決定的に不足していたため、訓練計画は航空機のメンテナンスに変更され、多くの</w:t>
      </w:r>
      <w:r>
        <w:rPr>
          <w:rFonts w:ascii="Meiryo UI" w:eastAsia="Meiryo UI" w:hAnsi="Meiryo UI" w:hint="eastAsia"/>
        </w:rPr>
        <w:t>訓練生を</w:t>
      </w:r>
      <w:r w:rsidRPr="00D77D26">
        <w:rPr>
          <w:rFonts w:ascii="Meiryo UI" w:eastAsia="Meiryo UI" w:hAnsi="Meiryo UI" w:hint="eastAsia"/>
        </w:rPr>
        <w:t>失望</w:t>
      </w:r>
      <w:r>
        <w:rPr>
          <w:rFonts w:ascii="Meiryo UI" w:eastAsia="Meiryo UI" w:hAnsi="Meiryo UI" w:hint="eastAsia"/>
        </w:rPr>
        <w:t>させました</w:t>
      </w:r>
      <w:r w:rsidRPr="00D77D26">
        <w:rPr>
          <w:rFonts w:ascii="Meiryo UI" w:eastAsia="Meiryo UI" w:hAnsi="Meiryo UI" w:hint="eastAsia"/>
        </w:rPr>
        <w:t>。少数</w:t>
      </w:r>
      <w:r>
        <w:rPr>
          <w:rFonts w:ascii="Meiryo UI" w:eastAsia="Meiryo UI" w:hAnsi="Meiryo UI" w:hint="eastAsia"/>
        </w:rPr>
        <w:t>の</w:t>
      </w:r>
      <w:r w:rsidRPr="00D77D26">
        <w:rPr>
          <w:rFonts w:ascii="Meiryo UI" w:eastAsia="Meiryo UI" w:hAnsi="Meiryo UI" w:hint="eastAsia"/>
        </w:rPr>
        <w:t>飛行訓練を受けた</w:t>
      </w:r>
      <w:r>
        <w:rPr>
          <w:rFonts w:ascii="Meiryo UI" w:eastAsia="Meiryo UI" w:hAnsi="Meiryo UI" w:hint="eastAsia"/>
        </w:rPr>
        <w:t>ものたち</w:t>
      </w:r>
      <w:r w:rsidRPr="00D77D26">
        <w:rPr>
          <w:rFonts w:ascii="Meiryo UI" w:eastAsia="Meiryo UI" w:hAnsi="Meiryo UI" w:hint="eastAsia"/>
        </w:rPr>
        <w:t>は、</w:t>
      </w:r>
      <w:r>
        <w:rPr>
          <w:rFonts w:ascii="Meiryo UI" w:eastAsia="Meiryo UI" w:hAnsi="Meiryo UI" w:hint="eastAsia"/>
        </w:rPr>
        <w:t>ミュージアム</w:t>
      </w:r>
      <w:r w:rsidRPr="00D77D26">
        <w:rPr>
          <w:rFonts w:ascii="Meiryo UI" w:eastAsia="Meiryo UI" w:hAnsi="Meiryo UI" w:hint="eastAsia"/>
        </w:rPr>
        <w:t>の玄関に</w:t>
      </w:r>
      <w:r>
        <w:rPr>
          <w:rFonts w:ascii="Meiryo UI" w:eastAsia="Meiryo UI" w:hAnsi="Meiryo UI" w:hint="eastAsia"/>
        </w:rPr>
        <w:t>実物大レプリカ</w:t>
      </w:r>
      <w:r w:rsidRPr="00D77D26">
        <w:rPr>
          <w:rFonts w:ascii="Meiryo UI" w:eastAsia="Meiryo UI" w:hAnsi="Meiryo UI" w:hint="eastAsia"/>
        </w:rPr>
        <w:t>が展示されている</w:t>
      </w:r>
      <w:r>
        <w:rPr>
          <w:rFonts w:ascii="Meiryo UI" w:eastAsia="Meiryo UI" w:hAnsi="Meiryo UI" w:hint="eastAsia"/>
        </w:rPr>
        <w:t>九三</w:t>
      </w:r>
      <w:r w:rsidRPr="00D77D26">
        <w:rPr>
          <w:rFonts w:ascii="Meiryo UI" w:eastAsia="Meiryo UI" w:hAnsi="Meiryo UI" w:hint="eastAsia"/>
        </w:rPr>
        <w:t>式複葉機「赤とんぼ」</w:t>
      </w:r>
      <w:r>
        <w:rPr>
          <w:rFonts w:ascii="Meiryo UI" w:eastAsia="Meiryo UI" w:hAnsi="Meiryo UI" w:hint="eastAsia"/>
        </w:rPr>
        <w:t>で訓練</w:t>
      </w:r>
      <w:r w:rsidRPr="00D77D26">
        <w:rPr>
          <w:rFonts w:ascii="Meiryo UI" w:eastAsia="Meiryo UI" w:hAnsi="Meiryo UI" w:hint="eastAsia"/>
        </w:rPr>
        <w:t>を受けました。</w:t>
      </w:r>
      <w:r w:rsidRPr="009F7D7F">
        <w:rPr>
          <w:rFonts w:ascii="Meiryo UI" w:eastAsia="Meiryo UI" w:hAnsi="Meiryo UI"/>
        </w:rPr>
        <w:t xml:space="preserve"> </w:t>
      </w:r>
    </w:p>
    <w:p w:rsidR="00141A1B" w:rsidRPr="009F7D7F" w:rsidRDefault="00141A1B" w:rsidP="00A82861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9F7D7F">
        <w:rPr>
          <w:rFonts w:ascii="Meiryo UI" w:eastAsia="Meiryo UI" w:hAnsi="Meiryo UI"/>
        </w:rPr>
        <w:tab/>
      </w:r>
    </w:p>
    <w:p w:rsidR="00141A1B" w:rsidRPr="009F7D7F" w:rsidRDefault="00141A1B" w:rsidP="00A82861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</w:rPr>
      </w:pPr>
      <w:r>
        <w:rPr>
          <w:rFonts w:ascii="Meiryo UI" w:eastAsia="Meiryo UI" w:hAnsi="Meiryo UI" w:hint="eastAsia"/>
          <w:i/>
          <w:iCs/>
        </w:rPr>
        <w:t>大変だった</w:t>
      </w:r>
      <w:r w:rsidRPr="004B32FD">
        <w:rPr>
          <w:rFonts w:ascii="Meiryo UI" w:eastAsia="Meiryo UI" w:hAnsi="Meiryo UI" w:hint="eastAsia"/>
          <w:i/>
          <w:iCs/>
        </w:rPr>
        <w:t>バイオ燃料生産</w:t>
      </w:r>
      <w:r w:rsidRPr="009F7D7F">
        <w:rPr>
          <w:rFonts w:ascii="Meiryo UI" w:eastAsia="Meiryo UI" w:hAnsi="Meiryo UI"/>
          <w:i/>
          <w:iCs/>
        </w:rPr>
        <w:t xml:space="preserve"> </w:t>
      </w:r>
    </w:p>
    <w:p w:rsidR="00141A1B" w:rsidRPr="009F7D7F" w:rsidRDefault="00141A1B" w:rsidP="00A82861">
      <w:pPr>
        <w:spacing w:before="7" w:after="1"/>
        <w:ind w:left="289" w:right="284"/>
        <w:jc w:val="both"/>
        <w:rPr>
          <w:rFonts w:ascii="Meiryo UI" w:eastAsia="Meiryo UI" w:hAnsi="Meiryo UI"/>
          <w:color w:val="000000"/>
        </w:rPr>
      </w:pPr>
      <w:r>
        <w:rPr>
          <w:rFonts w:ascii="Meiryo UI" w:eastAsia="Meiryo UI" w:hAnsi="Meiryo UI" w:hint="eastAsia"/>
          <w:color w:val="000000"/>
        </w:rPr>
        <w:t>ミュージアム</w:t>
      </w:r>
      <w:r w:rsidRPr="00AA25C0">
        <w:rPr>
          <w:rFonts w:ascii="Meiryo UI" w:eastAsia="Meiryo UI" w:hAnsi="Meiryo UI" w:hint="eastAsia"/>
          <w:color w:val="000000"/>
        </w:rPr>
        <w:t>の展示品には、ここで勤務した</w:t>
      </w:r>
      <w:r>
        <w:rPr>
          <w:rFonts w:ascii="Meiryo UI" w:eastAsia="Meiryo UI" w:hAnsi="Meiryo UI" w:hint="eastAsia"/>
          <w:color w:val="000000"/>
        </w:rPr>
        <w:t>訓練</w:t>
      </w:r>
      <w:r w:rsidRPr="00AA25C0">
        <w:rPr>
          <w:rFonts w:ascii="Meiryo UI" w:eastAsia="Meiryo UI" w:hAnsi="Meiryo UI" w:hint="eastAsia"/>
          <w:color w:val="000000"/>
        </w:rPr>
        <w:t>生の制服</w:t>
      </w:r>
      <w:r>
        <w:rPr>
          <w:rFonts w:ascii="Meiryo UI" w:eastAsia="Meiryo UI" w:hAnsi="Meiryo UI" w:hint="eastAsia"/>
          <w:color w:val="000000"/>
        </w:rPr>
        <w:t>や</w:t>
      </w:r>
      <w:r w:rsidRPr="00AA25C0">
        <w:rPr>
          <w:rFonts w:ascii="Meiryo UI" w:eastAsia="Meiryo UI" w:hAnsi="Meiryo UI" w:hint="eastAsia"/>
          <w:color w:val="000000"/>
        </w:rPr>
        <w:t>記録、絵日記などが含まれています。連合軍による日本への攻撃が激化し、飛行機がますます不足する中、人吉の若者たちは飛行機に関連した仕事</w:t>
      </w:r>
      <w:r>
        <w:rPr>
          <w:rFonts w:ascii="Meiryo UI" w:eastAsia="Meiryo UI" w:hAnsi="Meiryo UI" w:hint="eastAsia"/>
          <w:color w:val="000000"/>
        </w:rPr>
        <w:t>に従事することはほとんどありませんでした</w:t>
      </w:r>
      <w:r w:rsidRPr="00AA25C0">
        <w:rPr>
          <w:rFonts w:ascii="Meiryo UI" w:eastAsia="Meiryo UI" w:hAnsi="Meiryo UI" w:hint="eastAsia"/>
          <w:color w:val="000000"/>
        </w:rPr>
        <w:t>。多くは、大きな松の根から油</w:t>
      </w:r>
      <w:r>
        <w:rPr>
          <w:rFonts w:ascii="Meiryo UI" w:eastAsia="Meiryo UI" w:hAnsi="Meiryo UI" w:hint="eastAsia"/>
          <w:color w:val="000000"/>
        </w:rPr>
        <w:t>を</w:t>
      </w:r>
      <w:r w:rsidRPr="00AA25C0">
        <w:rPr>
          <w:rFonts w:ascii="Meiryo UI" w:eastAsia="Meiryo UI" w:hAnsi="Meiryo UI" w:hint="eastAsia"/>
          <w:color w:val="000000"/>
        </w:rPr>
        <w:t>生産</w:t>
      </w:r>
      <w:r>
        <w:rPr>
          <w:rFonts w:ascii="Meiryo UI" w:eastAsia="Meiryo UI" w:hAnsi="Meiryo UI" w:hint="eastAsia"/>
          <w:color w:val="000000"/>
        </w:rPr>
        <w:t>するのを</w:t>
      </w:r>
      <w:r w:rsidRPr="00AA25C0">
        <w:rPr>
          <w:rFonts w:ascii="Meiryo UI" w:eastAsia="Meiryo UI" w:hAnsi="Meiryo UI" w:hint="eastAsia"/>
          <w:color w:val="000000"/>
        </w:rPr>
        <w:t>手伝うよう命じられ</w:t>
      </w:r>
      <w:r>
        <w:rPr>
          <w:rFonts w:ascii="Meiryo UI" w:eastAsia="Meiryo UI" w:hAnsi="Meiryo UI" w:hint="eastAsia"/>
          <w:color w:val="000000"/>
        </w:rPr>
        <w:t>ました；これは、</w:t>
      </w:r>
      <w:r w:rsidRPr="00AA25C0">
        <w:rPr>
          <w:rFonts w:ascii="Meiryo UI" w:eastAsia="Meiryo UI" w:hAnsi="Meiryo UI" w:hint="eastAsia"/>
          <w:color w:val="000000"/>
        </w:rPr>
        <w:t>蒸留前に木材を細断</w:t>
      </w:r>
      <w:r>
        <w:rPr>
          <w:rFonts w:ascii="Meiryo UI" w:eastAsia="Meiryo UI" w:hAnsi="Meiryo UI" w:hint="eastAsia"/>
          <w:color w:val="000000"/>
        </w:rPr>
        <w:t>しなければならないという大変な仕事でした</w:t>
      </w:r>
      <w:r w:rsidRPr="00AA25C0">
        <w:rPr>
          <w:rFonts w:ascii="Meiryo UI" w:eastAsia="Meiryo UI" w:hAnsi="Meiryo UI" w:hint="eastAsia"/>
          <w:color w:val="000000"/>
        </w:rPr>
        <w:t>。</w:t>
      </w:r>
      <w:r>
        <w:rPr>
          <w:rFonts w:ascii="Meiryo UI" w:eastAsia="Meiryo UI" w:hAnsi="Meiryo UI" w:hint="eastAsia"/>
          <w:color w:val="000000"/>
        </w:rPr>
        <w:t>この松油は既存の飛行機のエンジンには使えなかったものの、開発中のジェット機「橘花」に使われる予定でした；橘花は戦争が終結するわずか数日前の</w:t>
      </w:r>
      <w:r>
        <w:rPr>
          <w:rFonts w:ascii="Meiryo UI" w:eastAsia="Meiryo UI" w:hAnsi="Meiryo UI"/>
          <w:color w:val="000000"/>
        </w:rPr>
        <w:t>1945</w:t>
      </w:r>
      <w:r>
        <w:rPr>
          <w:rFonts w:ascii="Meiryo UI" w:eastAsia="Meiryo UI" w:hAnsi="Meiryo UI" w:hint="eastAsia"/>
          <w:color w:val="000000"/>
        </w:rPr>
        <w:t>年</w:t>
      </w:r>
      <w:r>
        <w:rPr>
          <w:rFonts w:ascii="Meiryo UI" w:eastAsia="Meiryo UI" w:hAnsi="Meiryo UI"/>
          <w:color w:val="000000"/>
        </w:rPr>
        <w:t>8</w:t>
      </w:r>
      <w:r>
        <w:rPr>
          <w:rFonts w:ascii="Meiryo UI" w:eastAsia="Meiryo UI" w:hAnsi="Meiryo UI" w:hint="eastAsia"/>
          <w:color w:val="000000"/>
        </w:rPr>
        <w:t>月</w:t>
      </w:r>
      <w:r>
        <w:rPr>
          <w:rFonts w:ascii="Meiryo UI" w:eastAsia="Meiryo UI" w:hAnsi="Meiryo UI"/>
          <w:color w:val="000000"/>
        </w:rPr>
        <w:t>7</w:t>
      </w:r>
      <w:r>
        <w:rPr>
          <w:rFonts w:ascii="Meiryo UI" w:eastAsia="Meiryo UI" w:hAnsi="Meiryo UI" w:hint="eastAsia"/>
          <w:color w:val="000000"/>
        </w:rPr>
        <w:t>日、</w:t>
      </w:r>
      <w:r>
        <w:rPr>
          <w:rFonts w:ascii="Meiryo UI" w:eastAsia="Meiryo UI" w:hAnsi="Meiryo UI"/>
          <w:color w:val="000000"/>
        </w:rPr>
        <w:t>12</w:t>
      </w:r>
      <w:r>
        <w:rPr>
          <w:rFonts w:ascii="Meiryo UI" w:eastAsia="Meiryo UI" w:hAnsi="Meiryo UI" w:hint="eastAsia"/>
          <w:color w:val="000000"/>
        </w:rPr>
        <w:t>分間のみ飛行しました。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1B"/>
    <w:rsid w:val="00141A1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DB551-1916-4572-A6E2-BCF4CCCE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A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A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A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A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A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A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A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A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A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A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A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A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A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A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A1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41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41A1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2025-08-29T17:59:00Z</dcterms:created>
  <dcterms:modified xsi:type="dcterms:W3CDTF">2025-08-29T17:59:00Z</dcterms:modified>
</cp:coreProperties>
</file>