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881" w:rsidRPr="00891BE5" w:rsidRDefault="00FC0881" w:rsidP="001D514E">
      <w:pPr>
        <w:pStyle w:val="aa"/>
        <w:ind w:left="289"/>
        <w:rPr>
          <w:rFonts w:ascii="Meiryo UI" w:eastAsia="Meiryo UI"/>
          <w:b/>
          <w:bCs/>
          <w:color w:val="000000" w:themeColor="text1"/>
          <w:sz w:val="22"/>
          <w:szCs w:val="22"/>
          <w:lang w:eastAsia="ja-JP"/>
        </w:rPr>
      </w:pPr>
      <w:r w:rsidRPr="00264CFB">
        <w:rPr>
          <w:rFonts w:ascii="Meiryo UI" w:eastAsia="Meiryo UI" w:hint="eastAsia"/>
          <w:b/>
          <w:bCs/>
          <w:color w:val="000000" w:themeColor="text1"/>
          <w:sz w:val="22"/>
          <w:szCs w:val="22"/>
          <w:lang w:eastAsia="ja-JP"/>
        </w:rPr>
        <w:t>指宿の美味：おくら</w:t>
      </w:r>
    </w:p>
    <w:p w:rsidR="00FC0881" w:rsidRPr="001B3BFC" w:rsidRDefault="00FC0881" w:rsidP="001D514E">
      <w:pPr>
        <w:ind w:left="289"/>
        <w:jc w:val="both"/>
        <w:rPr>
          <w:rFonts w:ascii="Meiryo UI" w:eastAsia="Meiryo UI" w:hAnsi="Meiryo UI"/>
          <w:color w:val="156082" w:themeColor="accent1"/>
        </w:rPr>
      </w:pPr>
      <w:r/>
    </w:p>
    <w:p w:rsidR="00FC0881" w:rsidRPr="00263998" w:rsidRDefault="00FC0881" w:rsidP="00264CFB">
      <w:pPr>
        <w:spacing w:before="7" w:after="1"/>
        <w:ind w:left="289" w:right="284"/>
        <w:jc w:val="both"/>
        <w:rPr>
          <w:rFonts w:ascii="Meiryo UI" w:eastAsia="Meiryo UI" w:hAnsi="Meiryo UI"/>
        </w:rPr>
      </w:pPr>
      <w:r w:rsidRPr="00263998">
        <w:rPr>
          <w:rFonts w:ascii="Meiryo UI" w:eastAsia="Meiryo UI" w:hAnsi="Meiryo UI"/>
        </w:rPr>
        <w:t>指宿では</w:t>
      </w:r>
      <w:r w:rsidRPr="00263998">
        <w:rPr>
          <w:rFonts w:ascii="Meiryo UI" w:eastAsia="Meiryo UI" w:hAnsi="Meiryo UI" w:hint="eastAsia"/>
        </w:rPr>
        <w:t>1,200軒近い農家でオクラが栽培されており、日本</w:t>
      </w:r>
      <w:r w:rsidRPr="00263998">
        <w:rPr>
          <w:rFonts w:ascii="Meiryo UI" w:eastAsia="Meiryo UI" w:hAnsi="Meiryo UI"/>
        </w:rPr>
        <w:t>最大の</w:t>
      </w:r>
      <w:r>
        <w:rPr>
          <w:rFonts w:ascii="Meiryo UI" w:eastAsia="Meiryo UI" w:hAnsi="Meiryo UI" w:hint="eastAsia"/>
        </w:rPr>
        <w:t>オクラ</w:t>
      </w:r>
      <w:r w:rsidRPr="00263998">
        <w:rPr>
          <w:rFonts w:ascii="Meiryo UI" w:eastAsia="Meiryo UI" w:hAnsi="Meiryo UI" w:hint="eastAsia"/>
        </w:rPr>
        <w:t>の産地である</w:t>
      </w:r>
      <w:r w:rsidRPr="00263998">
        <w:rPr>
          <w:rFonts w:ascii="Meiryo UI" w:eastAsia="Meiryo UI" w:hAnsi="Meiryo UI"/>
        </w:rPr>
        <w:t>。オクラが日本に伝わったのは、アフリカから中国を経由して1800年代末のこと。それでも広く栽培されるようになったのは、第二次世界大戦後</w:t>
      </w:r>
      <w:r w:rsidRPr="00263998">
        <w:rPr>
          <w:rFonts w:ascii="Meiryo UI" w:eastAsia="Meiryo UI" w:hAnsi="Meiryo UI" w:hint="eastAsia"/>
        </w:rPr>
        <w:t>（</w:t>
      </w:r>
      <w:r w:rsidRPr="00263998">
        <w:rPr>
          <w:rFonts w:ascii="Meiryo UI" w:eastAsia="Meiryo UI" w:hAnsi="Meiryo UI"/>
        </w:rPr>
        <w:t>1939</w:t>
      </w:r>
      <w:r w:rsidRPr="00263998">
        <w:rPr>
          <w:rFonts w:ascii="Meiryo UI" w:eastAsia="Meiryo UI" w:hAnsi="Meiryo UI" w:hint="eastAsia"/>
        </w:rPr>
        <w:t>～1945年）の</w:t>
      </w:r>
      <w:r w:rsidRPr="00263998">
        <w:rPr>
          <w:rFonts w:ascii="Meiryo UI" w:eastAsia="Meiryo UI" w:hAnsi="Meiryo UI"/>
        </w:rPr>
        <w:t>ことだ。1946年</w:t>
      </w:r>
      <w:r>
        <w:rPr>
          <w:rFonts w:ascii="Meiryo UI" w:eastAsia="Meiryo UI" w:hAnsi="Meiryo UI" w:hint="eastAsia"/>
        </w:rPr>
        <w:t>、</w:t>
      </w:r>
      <w:r w:rsidRPr="00263998">
        <w:rPr>
          <w:rFonts w:ascii="Meiryo UI" w:eastAsia="Meiryo UI" w:hAnsi="Meiryo UI"/>
        </w:rPr>
        <w:t>スマトラ島で</w:t>
      </w:r>
      <w:r w:rsidRPr="00263998">
        <w:rPr>
          <w:rFonts w:ascii="Meiryo UI" w:eastAsia="Meiryo UI" w:hAnsi="Meiryo UI" w:hint="eastAsia"/>
        </w:rPr>
        <w:t>オクラを試した</w:t>
      </w:r>
      <w:r w:rsidRPr="00263998">
        <w:rPr>
          <w:rFonts w:ascii="Meiryo UI" w:eastAsia="Meiryo UI" w:hAnsi="Meiryo UI"/>
        </w:rPr>
        <w:t>地元の</w:t>
      </w:r>
      <w:r>
        <w:rPr>
          <w:rFonts w:ascii="Meiryo UI" w:eastAsia="Meiryo UI" w:hAnsi="Meiryo UI" w:hint="eastAsia"/>
        </w:rPr>
        <w:t>漁師</w:t>
      </w:r>
      <w:r w:rsidRPr="00263998">
        <w:rPr>
          <w:rFonts w:ascii="Meiryo UI" w:eastAsia="Meiryo UI" w:hAnsi="Meiryo UI"/>
        </w:rPr>
        <w:t>が</w:t>
      </w:r>
      <w:r>
        <w:rPr>
          <w:rFonts w:ascii="Meiryo UI" w:eastAsia="Meiryo UI" w:hAnsi="Meiryo UI" w:hint="eastAsia"/>
        </w:rPr>
        <w:t>指宿に持ち帰り</w:t>
      </w:r>
      <w:r w:rsidRPr="00263998">
        <w:rPr>
          <w:rFonts w:ascii="Meiryo UI" w:eastAsia="Meiryo UI" w:hAnsi="Meiryo UI"/>
        </w:rPr>
        <w:t>、鹿児島県農業試験場の研修生</w:t>
      </w:r>
      <w:r>
        <w:rPr>
          <w:rFonts w:ascii="Meiryo UI" w:eastAsia="Meiryo UI" w:hAnsi="Meiryo UI" w:hint="eastAsia"/>
        </w:rPr>
        <w:t>も同様</w:t>
      </w:r>
      <w:r w:rsidRPr="00263998">
        <w:rPr>
          <w:rFonts w:ascii="Meiryo UI" w:eastAsia="Meiryo UI" w:hAnsi="Meiryo UI"/>
        </w:rPr>
        <w:t>に、オクラを持ち帰った。その後、2人の</w:t>
      </w:r>
      <w:r w:rsidRPr="00263998">
        <w:rPr>
          <w:rFonts w:ascii="Meiryo UI" w:eastAsia="Meiryo UI" w:hAnsi="Meiryo UI" w:hint="eastAsia"/>
        </w:rPr>
        <w:t>オクラ農家は</w:t>
      </w:r>
      <w:r w:rsidRPr="00263998">
        <w:rPr>
          <w:rFonts w:ascii="Meiryo UI" w:eastAsia="Meiryo UI" w:hAnsi="Meiryo UI"/>
        </w:rPr>
        <w:t>種子を交換し、交配</w:t>
      </w:r>
      <w:r w:rsidRPr="00263998">
        <w:rPr>
          <w:rFonts w:ascii="Meiryo UI" w:eastAsia="Meiryo UI" w:hAnsi="Meiryo UI" w:hint="eastAsia"/>
        </w:rPr>
        <w:t>品種を</w:t>
      </w:r>
      <w:r w:rsidRPr="00263998">
        <w:rPr>
          <w:rFonts w:ascii="Meiryo UI" w:eastAsia="Meiryo UI" w:hAnsi="Meiryo UI"/>
        </w:rPr>
        <w:t>開発し、オクラの普及に努め、</w:t>
      </w:r>
      <w:r w:rsidRPr="00263998">
        <w:rPr>
          <w:rFonts w:ascii="Meiryo UI" w:eastAsia="Meiryo UI" w:hAnsi="Meiryo UI" w:hint="eastAsia"/>
        </w:rPr>
        <w:t>指宿は日本のオクラの主要産地として</w:t>
      </w:r>
      <w:r w:rsidRPr="00263998">
        <w:rPr>
          <w:rFonts w:ascii="Meiryo UI" w:eastAsia="Meiryo UI" w:hAnsi="Meiryo UI"/>
        </w:rPr>
        <w:t>確固たる地位を築いた。</w:t>
      </w:r>
    </w:p>
    <w:p w:rsidR="00FC0881" w:rsidRPr="00263998" w:rsidRDefault="00FC0881" w:rsidP="00264CFB">
      <w:pPr>
        <w:spacing w:before="7" w:after="1"/>
        <w:ind w:left="289" w:right="284"/>
        <w:jc w:val="both"/>
        <w:rPr>
          <w:rFonts w:ascii="Meiryo UI" w:eastAsia="Meiryo UI" w:hAnsi="Meiryo UI"/>
        </w:rPr>
      </w:pPr>
    </w:p>
    <w:p w:rsidR="00FC0881" w:rsidRPr="00263998" w:rsidRDefault="00FC0881" w:rsidP="00264CFB">
      <w:pPr>
        <w:spacing w:before="7" w:after="1"/>
        <w:ind w:left="289" w:right="284"/>
        <w:jc w:val="both"/>
        <w:rPr>
          <w:rFonts w:ascii="Meiryo UI" w:eastAsia="Meiryo UI" w:hAnsi="Meiryo UI"/>
        </w:rPr>
      </w:pPr>
      <w:r w:rsidRPr="00263998">
        <w:rPr>
          <w:rFonts w:ascii="Meiryo UI" w:eastAsia="Meiryo UI" w:hAnsi="Meiryo UI"/>
        </w:rPr>
        <w:t>現在</w:t>
      </w:r>
      <w:r w:rsidRPr="00263998">
        <w:rPr>
          <w:rFonts w:ascii="Meiryo UI" w:eastAsia="Meiryo UI" w:hAnsi="Meiryo UI" w:hint="eastAsia"/>
        </w:rPr>
        <w:t>、</w:t>
      </w:r>
      <w:r w:rsidRPr="00263998">
        <w:rPr>
          <w:rFonts w:ascii="Meiryo UI" w:eastAsia="Meiryo UI" w:hAnsi="Meiryo UI"/>
        </w:rPr>
        <w:t>同市では</w:t>
      </w:r>
      <w:r w:rsidRPr="00263998">
        <w:rPr>
          <w:rFonts w:ascii="Meiryo UI" w:eastAsia="Meiryo UI" w:hAnsi="Meiryo UI" w:hint="eastAsia"/>
        </w:rPr>
        <w:t>毎年</w:t>
      </w:r>
      <w:r w:rsidRPr="00263998">
        <w:rPr>
          <w:rFonts w:ascii="Meiryo UI" w:eastAsia="Meiryo UI" w:hAnsi="Meiryo UI"/>
        </w:rPr>
        <w:t>3</w:t>
      </w:r>
      <w:r w:rsidRPr="00263998">
        <w:rPr>
          <w:rFonts w:ascii="Meiryo UI" w:eastAsia="Meiryo UI" w:hAnsi="Meiryo UI" w:hint="eastAsia"/>
        </w:rPr>
        <w:t>,</w:t>
      </w:r>
      <w:r w:rsidRPr="00263998">
        <w:rPr>
          <w:rFonts w:ascii="Meiryo UI" w:eastAsia="Meiryo UI" w:hAnsi="Meiryo UI"/>
        </w:rPr>
        <w:t>000トン以上のオクラを生産しており、ハウスを利用して栽培期間を2月から10月まで延長している。同市はまた</w:t>
      </w:r>
      <w:r w:rsidRPr="00263998">
        <w:rPr>
          <w:rFonts w:ascii="Meiryo UI" w:eastAsia="Meiryo UI" w:hAnsi="Meiryo UI" w:hint="eastAsia"/>
        </w:rPr>
        <w:t>、</w:t>
      </w:r>
      <w:r w:rsidRPr="00263998">
        <w:rPr>
          <w:rFonts w:ascii="Meiryo UI" w:eastAsia="Meiryo UI" w:hAnsi="Meiryo UI"/>
        </w:rPr>
        <w:t>作物に害を与えるアブラムシを</w:t>
      </w:r>
      <w:r w:rsidRPr="00263998">
        <w:rPr>
          <w:rFonts w:ascii="Meiryo UI" w:eastAsia="Meiryo UI" w:hAnsi="Meiryo UI" w:hint="eastAsia"/>
        </w:rPr>
        <w:t>昆虫で自然に駆除するという</w:t>
      </w:r>
      <w:r w:rsidRPr="00263998">
        <w:rPr>
          <w:rFonts w:ascii="Meiryo UI" w:eastAsia="Meiryo UI" w:hAnsi="Meiryo UI"/>
        </w:rPr>
        <w:t>、環境に優しい農業も推進している。農家はオクラと一緒にソルガムを植え、アブラムシを食べて</w:t>
      </w:r>
      <w:r w:rsidRPr="00263998">
        <w:rPr>
          <w:rFonts w:ascii="Meiryo UI" w:eastAsia="Meiryo UI" w:hAnsi="Meiryo UI" w:hint="eastAsia"/>
        </w:rPr>
        <w:t>くれるテントウムシを</w:t>
      </w:r>
      <w:r w:rsidRPr="00263998">
        <w:rPr>
          <w:rFonts w:ascii="Meiryo UI" w:eastAsia="Meiryo UI" w:hAnsi="Meiryo UI"/>
        </w:rPr>
        <w:t>呼び寄せる。</w:t>
      </w:r>
      <w:r w:rsidRPr="00263998">
        <w:rPr>
          <w:rFonts w:ascii="Meiryo UI" w:eastAsia="Meiryo UI" w:hAnsi="Meiryo UI" w:hint="eastAsia"/>
        </w:rPr>
        <w:t>こうすることで、農家は農薬を使わずに自然の捕食を利用して害虫の発生を抑えることができる。</w:t>
      </w:r>
    </w:p>
    <w:p w:rsidR="00FC0881" w:rsidRPr="00263998" w:rsidRDefault="00FC0881" w:rsidP="00264CFB">
      <w:pPr>
        <w:spacing w:before="7" w:after="1"/>
        <w:ind w:left="289" w:right="284"/>
        <w:jc w:val="both"/>
        <w:rPr>
          <w:rFonts w:ascii="Meiryo UI" w:eastAsia="Meiryo UI" w:hAnsi="Meiryo UI"/>
        </w:rPr>
      </w:pPr>
    </w:p>
    <w:p w:rsidR="00FC0881" w:rsidRPr="00263998" w:rsidRDefault="00FC0881" w:rsidP="00264CFB">
      <w:pPr>
        <w:spacing w:before="7" w:after="1"/>
        <w:ind w:left="289" w:right="284"/>
        <w:jc w:val="both"/>
        <w:rPr>
          <w:rFonts w:ascii="Meiryo UI" w:eastAsia="Meiryo UI" w:hAnsi="Meiryo UI"/>
        </w:rPr>
      </w:pPr>
      <w:r w:rsidRPr="00263998">
        <w:rPr>
          <w:rFonts w:ascii="Meiryo UI" w:eastAsia="Meiryo UI" w:hAnsi="Meiryo UI"/>
        </w:rPr>
        <w:t>オクラは新鮮なうちに食べるのが一番だ。旬の</w:t>
      </w:r>
      <w:r w:rsidRPr="00263998">
        <w:rPr>
          <w:rFonts w:ascii="Meiryo UI" w:eastAsia="Meiryo UI" w:hAnsi="Meiryo UI" w:hint="eastAsia"/>
        </w:rPr>
        <w:t>時期には</w:t>
      </w:r>
      <w:r w:rsidRPr="00263998">
        <w:rPr>
          <w:rFonts w:ascii="Meiryo UI" w:eastAsia="Meiryo UI" w:hAnsi="Meiryo UI"/>
        </w:rPr>
        <w:t>、天ぷらなどの</w:t>
      </w:r>
      <w:r w:rsidRPr="00263998">
        <w:rPr>
          <w:rFonts w:ascii="Meiryo UI" w:eastAsia="Meiryo UI" w:hAnsi="Meiryo UI" w:hint="eastAsia"/>
        </w:rPr>
        <w:t>伝統的な</w:t>
      </w:r>
      <w:r w:rsidRPr="00263998">
        <w:rPr>
          <w:rFonts w:ascii="Meiryo UI" w:eastAsia="Meiryo UI" w:hAnsi="Meiryo UI"/>
        </w:rPr>
        <w:t>日本</w:t>
      </w:r>
      <w:r w:rsidRPr="00263998">
        <w:rPr>
          <w:rFonts w:ascii="Meiryo UI" w:eastAsia="Meiryo UI" w:hAnsi="Meiryo UI" w:hint="eastAsia"/>
        </w:rPr>
        <w:t>料理にも、</w:t>
      </w:r>
      <w:r w:rsidRPr="00263998">
        <w:rPr>
          <w:rFonts w:ascii="Meiryo UI" w:eastAsia="Meiryo UI" w:hAnsi="Meiryo UI"/>
        </w:rPr>
        <w:lastRenderedPageBreak/>
        <w:t>サンドイッチやピザにも</w:t>
      </w:r>
      <w:r w:rsidRPr="00263998">
        <w:rPr>
          <w:rFonts w:ascii="Meiryo UI" w:eastAsia="Meiryo UI" w:hAnsi="Meiryo UI" w:hint="eastAsia"/>
        </w:rPr>
        <w:t>、指宿のいたるところで提供される。</w:t>
      </w:r>
    </w:p>
    <w:p w:rsidR="00FC0881" w:rsidRPr="00263998" w:rsidRDefault="00FC0881" w:rsidP="00264CFB">
      <w:pPr>
        <w:spacing w:before="7" w:after="1"/>
        <w:ind w:left="289" w:right="284"/>
        <w:jc w:val="both"/>
        <w:rPr>
          <w:rFonts w:ascii="Meiryo UI" w:eastAsia="Meiryo UI" w:hAnsi="Meiryo UI"/>
        </w:rPr>
      </w:pPr>
    </w:p>
    <w:p w:rsidR="00FC0881" w:rsidRPr="00263998" w:rsidRDefault="00FC0881" w:rsidP="00264CFB">
      <w:pPr>
        <w:spacing w:before="7" w:after="1"/>
        <w:ind w:left="289" w:right="284"/>
        <w:jc w:val="both"/>
        <w:rPr>
          <w:rFonts w:ascii="Meiryo UI" w:eastAsia="Meiryo UI" w:hAnsi="Meiryo UI"/>
          <w:b/>
          <w:bCs/>
        </w:rPr>
      </w:pPr>
      <w:r w:rsidRPr="00263998">
        <w:rPr>
          <w:rFonts w:ascii="Meiryo UI" w:eastAsia="Meiryo UI" w:hAnsi="Meiryo UI"/>
          <w:b/>
          <w:bCs/>
        </w:rPr>
        <w:t>指宿の美味</w:t>
      </w:r>
      <w:r>
        <w:rPr>
          <w:rFonts w:ascii="Meiryo UI" w:eastAsia="Meiryo UI" w:hAnsi="Meiryo UI" w:hint="eastAsia"/>
          <w:b/>
          <w:bCs/>
        </w:rPr>
        <w:t>：</w:t>
      </w:r>
      <w:r w:rsidRPr="00263998">
        <w:rPr>
          <w:rFonts w:ascii="Meiryo UI" w:eastAsia="Meiryo UI" w:hAnsi="Meiryo UI"/>
          <w:b/>
          <w:bCs/>
        </w:rPr>
        <w:t>山川漬</w:t>
      </w:r>
    </w:p>
    <w:p w:rsidR="00FC0881" w:rsidRPr="00263998" w:rsidRDefault="00FC0881" w:rsidP="00264CFB">
      <w:pPr>
        <w:spacing w:before="7" w:after="1"/>
        <w:ind w:left="289" w:right="284"/>
        <w:jc w:val="both"/>
        <w:rPr>
          <w:rFonts w:ascii="Meiryo UI" w:eastAsia="Meiryo UI" w:hAnsi="Meiryo UI"/>
        </w:rPr>
      </w:pPr>
      <w:r w:rsidRPr="00263998">
        <w:rPr>
          <w:rFonts w:ascii="Meiryo UI" w:eastAsia="Meiryo UI" w:hAnsi="Meiryo UI" w:hint="eastAsia"/>
        </w:rPr>
        <w:t>指宿の</w:t>
      </w:r>
      <w:r w:rsidRPr="00263998">
        <w:rPr>
          <w:rFonts w:ascii="Meiryo UI" w:eastAsia="Meiryo UI" w:hAnsi="Meiryo UI"/>
        </w:rPr>
        <w:t>山川地区は、何百年も前から作られている独特の大根の漬物</w:t>
      </w:r>
      <w:r w:rsidRPr="00263998">
        <w:rPr>
          <w:rFonts w:ascii="Meiryo UI" w:eastAsia="Meiryo UI" w:hAnsi="Meiryo UI" w:hint="eastAsia"/>
        </w:rPr>
        <w:t>、</w:t>
      </w:r>
      <w:r w:rsidRPr="00263998">
        <w:rPr>
          <w:rFonts w:ascii="Meiryo UI" w:eastAsia="Meiryo UI" w:hAnsi="Meiryo UI" w:hint="eastAsia"/>
          <w:i/>
          <w:iCs/>
        </w:rPr>
        <w:t>山川漬で</w:t>
      </w:r>
      <w:r w:rsidRPr="00263998">
        <w:rPr>
          <w:rFonts w:ascii="Meiryo UI" w:eastAsia="Meiryo UI" w:hAnsi="Meiryo UI" w:hint="eastAsia"/>
        </w:rPr>
        <w:t>知られている。</w:t>
      </w:r>
      <w:r w:rsidRPr="00263998">
        <w:rPr>
          <w:rFonts w:ascii="Meiryo UI" w:eastAsia="Meiryo UI" w:hAnsi="Meiryo UI"/>
        </w:rPr>
        <w:t>正確な起源は不明だが</w:t>
      </w:r>
      <w:r w:rsidRPr="00263998">
        <w:rPr>
          <w:rFonts w:ascii="Meiryo UI" w:eastAsia="Meiryo UI" w:hAnsi="Meiryo UI" w:hint="eastAsia"/>
        </w:rPr>
        <w:t>、1592年に出航した島津家の軍艦の積荷目録に初めて記録されている</w:t>
      </w:r>
      <w:r w:rsidRPr="00263998">
        <w:rPr>
          <w:rFonts w:ascii="Meiryo UI" w:eastAsia="Meiryo UI" w:hAnsi="Meiryo UI"/>
        </w:rPr>
        <w:t xml:space="preserve">。 </w:t>
      </w:r>
    </w:p>
    <w:p w:rsidR="00FC0881" w:rsidRPr="00263998" w:rsidRDefault="00FC0881" w:rsidP="00264CFB">
      <w:pPr>
        <w:spacing w:before="7" w:after="1"/>
        <w:ind w:left="289" w:right="284"/>
        <w:jc w:val="both"/>
        <w:rPr>
          <w:rFonts w:ascii="Meiryo UI" w:eastAsia="Meiryo UI" w:hAnsi="Meiryo UI"/>
        </w:rPr>
      </w:pPr>
    </w:p>
    <w:p w:rsidR="00FC0881" w:rsidRPr="00263998" w:rsidRDefault="00FC0881" w:rsidP="00264CFB">
      <w:pPr>
        <w:spacing w:before="7" w:after="1"/>
        <w:ind w:left="289" w:right="284"/>
        <w:jc w:val="both"/>
        <w:rPr>
          <w:rFonts w:ascii="Meiryo UI" w:eastAsia="Meiryo UI" w:hAnsi="Meiryo UI"/>
        </w:rPr>
      </w:pPr>
      <w:r w:rsidRPr="00263998">
        <w:rPr>
          <w:rFonts w:ascii="Meiryo UI" w:eastAsia="Meiryo UI" w:hAnsi="Meiryo UI"/>
          <w:i/>
          <w:iCs/>
        </w:rPr>
        <w:t>山川</w:t>
      </w:r>
      <w:r w:rsidRPr="00263998">
        <w:rPr>
          <w:rFonts w:ascii="Meiryo UI" w:eastAsia="Meiryo UI" w:hAnsi="Meiryo UI" w:hint="eastAsia"/>
        </w:rPr>
        <w:t>漬を作るには</w:t>
      </w:r>
      <w:r>
        <w:rPr>
          <w:rFonts w:ascii="Meiryo UI" w:eastAsia="Meiryo UI" w:hAnsi="Meiryo UI" w:hint="eastAsia"/>
        </w:rPr>
        <w:t>最大で</w:t>
      </w:r>
      <w:r w:rsidRPr="00263998">
        <w:rPr>
          <w:rFonts w:ascii="Meiryo UI" w:eastAsia="Meiryo UI" w:hAnsi="Meiryo UI" w:hint="eastAsia"/>
        </w:rPr>
        <w:t>半年もかかる</w:t>
      </w:r>
      <w:r w:rsidRPr="00263998">
        <w:rPr>
          <w:rFonts w:ascii="Meiryo UI" w:eastAsia="Meiryo UI" w:hAnsi="Meiryo UI"/>
        </w:rPr>
        <w:t>。まず、収穫したての大根を吊るして冬の乾燥した風の中で熟成させる。約1ヵ月後、長い根は</w:t>
      </w:r>
      <w:r w:rsidRPr="00263998">
        <w:rPr>
          <w:rFonts w:ascii="Meiryo UI" w:eastAsia="Meiryo UI" w:hAnsi="Meiryo UI" w:hint="eastAsia"/>
        </w:rPr>
        <w:t>結び目が</w:t>
      </w:r>
      <w:r w:rsidRPr="00263998">
        <w:rPr>
          <w:rFonts w:ascii="Meiryo UI" w:eastAsia="Meiryo UI" w:hAnsi="Meiryo UI"/>
        </w:rPr>
        <w:t>できるほどしなやかになる。</w:t>
      </w:r>
      <w:r>
        <w:rPr>
          <w:rFonts w:ascii="Meiryo UI" w:eastAsia="Meiryo UI" w:hAnsi="Meiryo UI" w:hint="eastAsia"/>
        </w:rPr>
        <w:t>干した大根を木製のすり鉢とすりこぎでたたき、</w:t>
      </w:r>
      <w:r w:rsidRPr="00263998">
        <w:rPr>
          <w:rFonts w:ascii="Meiryo UI" w:eastAsia="Meiryo UI" w:hAnsi="Meiryo UI"/>
        </w:rPr>
        <w:t>まず海水で、次に塩で、叩</w:t>
      </w:r>
      <w:r>
        <w:rPr>
          <w:rFonts w:ascii="Meiryo UI" w:eastAsia="Meiryo UI" w:hAnsi="Meiryo UI" w:hint="eastAsia"/>
        </w:rPr>
        <w:t>く。叩いた大根は大きな陶器の壺</w:t>
      </w:r>
      <w:r w:rsidRPr="00263998">
        <w:rPr>
          <w:rFonts w:ascii="Meiryo UI" w:eastAsia="Meiryo UI" w:hAnsi="Meiryo UI" w:hint="eastAsia"/>
        </w:rPr>
        <w:t>に入れられ、</w:t>
      </w:r>
      <w:r w:rsidRPr="00263998">
        <w:rPr>
          <w:rFonts w:ascii="Meiryo UI" w:eastAsia="Meiryo UI" w:hAnsi="Meiryo UI"/>
        </w:rPr>
        <w:t>数</w:t>
      </w:r>
      <w:r>
        <w:rPr>
          <w:noProof/>
        </w:rPr>
        <mc:AlternateContent>
          <mc:Choice Requires="wps">
            <w:drawing>
              <wp:anchor distT="0" distB="0" distL="114300" distR="114300" simplePos="0" relativeHeight="251660288" behindDoc="1" locked="0" layoutInCell="1" allowOverlap="1" wp14:anchorId="53072C12" wp14:editId="5532969D">
                <wp:simplePos x="0" y="0"/>
                <wp:positionH relativeFrom="page">
                  <wp:posOffset>1032933</wp:posOffset>
                </wp:positionH>
                <wp:positionV relativeFrom="paragraph">
                  <wp:posOffset>-21167</wp:posOffset>
                </wp:positionV>
                <wp:extent cx="5613400" cy="499534"/>
                <wp:effectExtent l="0" t="0" r="12700" b="8890"/>
                <wp:wrapNone/>
                <wp:docPr id="4282865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9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0C4F" id="docshape8" o:spid="_x0000_s1026" style="position:absolute;margin-left:81.35pt;margin-top:-1.65pt;width:442pt;height:3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" filled="f" strokecolor="#231f20" strokeweight=".28pt">
                <v:path arrowok="t"/>
                <w10:wrap anchorx="page"/>
              </v:rect>
            </w:pict>
          </mc:Fallback>
        </mc:AlternateContent>
      </w:r>
      <w:r w:rsidRPr="00263998">
        <w:rPr>
          <w:rFonts w:ascii="Meiryo UI" w:eastAsia="Meiryo UI" w:hAnsi="Meiryo UI"/>
        </w:rPr>
        <w:t>ヶ月間発酵させられる。</w:t>
      </w:r>
      <w:r>
        <w:rPr>
          <w:rFonts w:ascii="Meiryo UI" w:eastAsia="Meiryo UI" w:hAnsi="Meiryo UI" w:hint="eastAsia"/>
        </w:rPr>
        <w:t>完成品は、塩辛い甘みがあり、まろやかな歯ごたえで、薄くスライスして提供されることが多い。</w:t>
      </w:r>
      <w:r w:rsidRPr="00263998">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81"/>
    <w:rsid w:val="001A5971"/>
    <w:rsid w:val="00625A2B"/>
    <w:rsid w:val="00C41D39"/>
    <w:rsid w:val="00FC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B28E2E-5165-4F73-8202-7050B2D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8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08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08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08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08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08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08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08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08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08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08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08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08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08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08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08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08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08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0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0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0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881"/>
    <w:pPr>
      <w:spacing w:before="160"/>
      <w:jc w:val="center"/>
    </w:pPr>
    <w:rPr>
      <w:i/>
      <w:iCs/>
      <w:color w:val="404040" w:themeColor="text1" w:themeTint="BF"/>
    </w:rPr>
  </w:style>
  <w:style w:type="character" w:customStyle="1" w:styleId="a8">
    <w:name w:val="引用文 (文字)"/>
    <w:basedOn w:val="a0"/>
    <w:link w:val="a7"/>
    <w:uiPriority w:val="29"/>
    <w:rsid w:val="00FC0881"/>
    <w:rPr>
      <w:i/>
      <w:iCs/>
      <w:color w:val="404040" w:themeColor="text1" w:themeTint="BF"/>
    </w:rPr>
  </w:style>
  <w:style w:type="paragraph" w:styleId="a9">
    <w:name w:val="List Paragraph"/>
    <w:basedOn w:val="a"/>
    <w:uiPriority w:val="34"/>
    <w:qFormat/>
    <w:rsid w:val="00FC0881"/>
    <w:pPr>
      <w:ind w:left="720"/>
      <w:contextualSpacing/>
    </w:pPr>
  </w:style>
  <w:style w:type="character" w:styleId="21">
    <w:name w:val="Intense Emphasis"/>
    <w:basedOn w:val="a0"/>
    <w:uiPriority w:val="21"/>
    <w:qFormat/>
    <w:rsid w:val="00FC0881"/>
    <w:rPr>
      <w:i/>
      <w:iCs/>
      <w:color w:val="0F4761" w:themeColor="accent1" w:themeShade="BF"/>
    </w:rPr>
  </w:style>
  <w:style w:type="paragraph" w:styleId="22">
    <w:name w:val="Intense Quote"/>
    <w:basedOn w:val="a"/>
    <w:next w:val="a"/>
    <w:link w:val="23"/>
    <w:uiPriority w:val="30"/>
    <w:qFormat/>
    <w:rsid w:val="00FC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0881"/>
    <w:rPr>
      <w:i/>
      <w:iCs/>
      <w:color w:val="0F4761" w:themeColor="accent1" w:themeShade="BF"/>
    </w:rPr>
  </w:style>
  <w:style w:type="character" w:styleId="24">
    <w:name w:val="Intense Reference"/>
    <w:basedOn w:val="a0"/>
    <w:uiPriority w:val="32"/>
    <w:qFormat/>
    <w:rsid w:val="00FC0881"/>
    <w:rPr>
      <w:b/>
      <w:bCs/>
      <w:smallCaps/>
      <w:color w:val="0F4761" w:themeColor="accent1" w:themeShade="BF"/>
      <w:spacing w:val="5"/>
    </w:rPr>
  </w:style>
  <w:style w:type="paragraph" w:styleId="aa">
    <w:name w:val="Body Text"/>
    <w:basedOn w:val="a"/>
    <w:link w:val="ab"/>
    <w:uiPriority w:val="1"/>
    <w:qFormat/>
    <w:rsid w:val="00FC088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C088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2025-08-29T20:14:00Z</dcterms:created>
  <dcterms:modified xsi:type="dcterms:W3CDTF">2025-08-29T20:14:00Z</dcterms:modified>
</cp:coreProperties>
</file>