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02F" w:rsidRPr="00891BE5" w:rsidRDefault="0035202F" w:rsidP="00D52BD5">
      <w:pPr>
        <w:pStyle w:val="aa"/>
        <w:ind w:left="289"/>
        <w:rPr>
          <w:rFonts w:ascii="Meiryo UI" w:eastAsia="Meiryo UI"/>
          <w:b/>
          <w:bCs/>
          <w:color w:val="000000" w:themeColor="text1"/>
          <w:sz w:val="22"/>
          <w:szCs w:val="22"/>
          <w:lang w:eastAsia="ja-JP"/>
        </w:rPr>
      </w:pPr>
      <w:r w:rsidRPr="00D52BD5">
        <w:rPr>
          <w:rFonts w:ascii="Meiryo UI" w:eastAsia="Meiryo UI" w:hint="eastAsia"/>
          <w:b/>
          <w:bCs/>
          <w:color w:val="000000" w:themeColor="text1"/>
          <w:sz w:val="22"/>
          <w:szCs w:val="22"/>
          <w:lang w:eastAsia="ja-JP"/>
        </w:rPr>
        <w:t>銭太鼓踊りとひゅうたん廻し</w:t>
      </w:r>
    </w:p>
    <w:p w:rsidR="0035202F" w:rsidRPr="001B3BFC" w:rsidRDefault="0035202F" w:rsidP="00D52BD5">
      <w:pPr>
        <w:ind w:left="289"/>
        <w:jc w:val="both"/>
        <w:rPr>
          <w:rFonts w:ascii="Meiryo UI" w:eastAsia="Meiryo UI" w:hAnsi="Meiryo UI"/>
          <w:color w:val="156082" w:themeColor="accent1"/>
        </w:rPr>
      </w:pPr>
      <w:r/>
    </w:p>
    <w:p w:rsidR="0035202F" w:rsidRPr="003707BF" w:rsidRDefault="0035202F" w:rsidP="00D52BD5">
      <w:pPr>
        <w:spacing w:before="7" w:after="1"/>
        <w:ind w:left="289" w:right="284"/>
        <w:jc w:val="both"/>
        <w:rPr>
          <w:rFonts w:ascii="Meiryo UI" w:eastAsia="Meiryo UI" w:hAnsi="Meiryo UI"/>
          <w:bCs/>
          <w:szCs w:val="21"/>
        </w:rPr>
      </w:pPr>
      <w:r w:rsidRPr="003707BF">
        <w:rPr>
          <w:rFonts w:ascii="Meiryo UI" w:eastAsia="Meiryo UI" w:hAnsi="Meiryo UI" w:hint="eastAsia"/>
          <w:bCs/>
          <w:szCs w:val="21"/>
        </w:rPr>
        <w:t>9月25日午後7時30分より岡天満宮にて行われるこの祭りは、大牟田市の無形民俗文化財に指定されてい</w:t>
      </w:r>
      <w:r>
        <w:rPr>
          <w:rFonts w:ascii="Meiryo UI" w:eastAsia="Meiryo UI" w:hAnsi="Meiryo UI" w:hint="eastAsia"/>
          <w:bCs/>
          <w:szCs w:val="21"/>
        </w:rPr>
        <w:t>る</w:t>
      </w:r>
      <w:r w:rsidRPr="003707BF">
        <w:rPr>
          <w:rFonts w:ascii="Meiryo UI" w:eastAsia="Meiryo UI" w:hAnsi="Meiryo UI" w:hint="eastAsia"/>
          <w:bCs/>
          <w:szCs w:val="21"/>
        </w:rPr>
        <w:t>。起源は不明だが、江戸時代（1603年～1867年）に始まったと考えられている。</w:t>
      </w:r>
    </w:p>
    <w:p w:rsidR="0035202F" w:rsidRPr="003707BF" w:rsidRDefault="0035202F" w:rsidP="00D52BD5">
      <w:pPr>
        <w:widowControl/>
        <w:spacing w:before="7" w:after="1"/>
        <w:ind w:left="289" w:right="284"/>
        <w:jc w:val="both"/>
        <w:rPr>
          <w:rFonts w:ascii="Meiryo UI" w:eastAsia="Meiryo UI" w:hAnsi="Meiryo UI"/>
          <w:bCs/>
          <w:szCs w:val="21"/>
        </w:rPr>
      </w:pPr>
    </w:p>
    <w:p w:rsidR="0035202F" w:rsidRPr="003707BF" w:rsidRDefault="0035202F" w:rsidP="00D52BD5">
      <w:pPr>
        <w:widowControl/>
        <w:spacing w:before="7" w:after="1"/>
        <w:ind w:left="289" w:right="284"/>
        <w:jc w:val="both"/>
        <w:rPr>
          <w:rFonts w:ascii="Meiryo UI" w:eastAsia="Meiryo UI" w:hAnsi="Meiryo UI"/>
          <w:bCs/>
          <w:szCs w:val="21"/>
        </w:rPr>
      </w:pPr>
      <w:r w:rsidRPr="003707BF">
        <w:rPr>
          <w:rFonts w:ascii="Meiryo UI" w:eastAsia="Meiryo UI" w:hAnsi="Meiryo UI" w:hint="eastAsia"/>
          <w:bCs/>
          <w:szCs w:val="21"/>
        </w:rPr>
        <w:t>銭太鼓踊りは、花飾りのついた笠と着物姿の若い女性や少女たちによって演じられ</w:t>
      </w:r>
      <w:r>
        <w:rPr>
          <w:rFonts w:ascii="Meiryo UI" w:eastAsia="Meiryo UI" w:hAnsi="Meiryo UI" w:hint="eastAsia"/>
          <w:bCs/>
          <w:szCs w:val="21"/>
        </w:rPr>
        <w:t>る</w:t>
      </w:r>
      <w:r w:rsidRPr="003707BF">
        <w:rPr>
          <w:rFonts w:ascii="Meiryo UI" w:eastAsia="Meiryo UI" w:hAnsi="Meiryo UI" w:hint="eastAsia"/>
          <w:bCs/>
          <w:szCs w:val="21"/>
        </w:rPr>
        <w:t>。彼女らは右手に</w:t>
      </w:r>
      <w:r>
        <w:rPr>
          <w:rFonts w:ascii="Meiryo UI" w:eastAsia="Meiryo UI" w:hAnsi="Meiryo UI" w:hint="eastAsia"/>
          <w:bCs/>
          <w:szCs w:val="21"/>
        </w:rPr>
        <w:t>６つの</w:t>
      </w:r>
      <w:r w:rsidRPr="003707BF">
        <w:rPr>
          <w:rFonts w:ascii="Meiryo UI" w:eastAsia="Meiryo UI" w:hAnsi="Meiryo UI" w:hint="eastAsia"/>
          <w:bCs/>
          <w:szCs w:val="21"/>
        </w:rPr>
        <w:t>銭や鈴を</w:t>
      </w:r>
      <w:r>
        <w:rPr>
          <w:rFonts w:ascii="Meiryo UI" w:eastAsia="Meiryo UI" w:hAnsi="Meiryo UI" w:hint="eastAsia"/>
          <w:bCs/>
          <w:szCs w:val="21"/>
        </w:rPr>
        <w:t>入れた</w:t>
      </w:r>
      <w:r w:rsidRPr="003707BF">
        <w:rPr>
          <w:rFonts w:ascii="Meiryo UI" w:eastAsia="Meiryo UI" w:hAnsi="Meiryo UI" w:hint="eastAsia"/>
          <w:bCs/>
          <w:szCs w:val="21"/>
        </w:rPr>
        <w:t>竹筒を</w:t>
      </w:r>
      <w:r>
        <w:rPr>
          <w:rFonts w:ascii="Meiryo UI" w:eastAsia="Meiryo UI" w:hAnsi="Meiryo UI" w:hint="eastAsia"/>
          <w:bCs/>
          <w:szCs w:val="21"/>
        </w:rPr>
        <w:t>右手で</w:t>
      </w:r>
      <w:r w:rsidRPr="003707BF">
        <w:rPr>
          <w:rFonts w:ascii="Meiryo UI" w:eastAsia="Meiryo UI" w:hAnsi="Meiryo UI" w:hint="eastAsia"/>
          <w:bCs/>
          <w:szCs w:val="21"/>
        </w:rPr>
        <w:t>回し、数歩歩くごとに</w:t>
      </w:r>
      <w:r>
        <w:rPr>
          <w:rFonts w:ascii="Meiryo UI" w:eastAsia="Meiryo UI" w:hAnsi="Meiryo UI" w:hint="eastAsia"/>
          <w:bCs/>
          <w:szCs w:val="21"/>
        </w:rPr>
        <w:t>立ち止まっては</w:t>
      </w:r>
      <w:r w:rsidRPr="003707BF">
        <w:rPr>
          <w:rFonts w:ascii="Meiryo UI" w:eastAsia="Meiryo UI" w:hAnsi="Meiryo UI" w:hint="eastAsia"/>
          <w:bCs/>
          <w:szCs w:val="21"/>
        </w:rPr>
        <w:t>竹筒</w:t>
      </w:r>
      <w:r>
        <w:rPr>
          <w:rFonts w:ascii="Meiryo UI" w:eastAsia="Meiryo UI" w:hAnsi="Meiryo UI" w:hint="eastAsia"/>
          <w:bCs/>
          <w:szCs w:val="21"/>
        </w:rPr>
        <w:t>で</w:t>
      </w:r>
      <w:r w:rsidRPr="003707BF">
        <w:rPr>
          <w:rFonts w:ascii="Meiryo UI" w:eastAsia="Meiryo UI" w:hAnsi="Meiryo UI" w:hint="eastAsia"/>
          <w:bCs/>
          <w:szCs w:val="21"/>
        </w:rPr>
        <w:t>体</w:t>
      </w:r>
      <w:r>
        <w:rPr>
          <w:rFonts w:ascii="Meiryo UI" w:eastAsia="Meiryo UI" w:hAnsi="Meiryo UI" w:hint="eastAsia"/>
          <w:bCs/>
          <w:szCs w:val="21"/>
        </w:rPr>
        <w:t>を</w:t>
      </w:r>
      <w:r w:rsidRPr="003707BF">
        <w:rPr>
          <w:rFonts w:ascii="Meiryo UI" w:eastAsia="Meiryo UI" w:hAnsi="Meiryo UI" w:hint="eastAsia"/>
          <w:bCs/>
          <w:szCs w:val="21"/>
        </w:rPr>
        <w:t>打</w:t>
      </w:r>
      <w:r>
        <w:rPr>
          <w:rFonts w:ascii="Meiryo UI" w:eastAsia="Meiryo UI" w:hAnsi="Meiryo UI" w:hint="eastAsia"/>
          <w:bCs/>
          <w:szCs w:val="21"/>
        </w:rPr>
        <w:t>つ</w:t>
      </w:r>
      <w:r w:rsidRPr="003707BF">
        <w:rPr>
          <w:rFonts w:ascii="Meiryo UI" w:eastAsia="Meiryo UI" w:hAnsi="Meiryo UI" w:hint="eastAsia"/>
          <w:bCs/>
          <w:szCs w:val="21"/>
        </w:rPr>
        <w:t>。この踊りは稲作</w:t>
      </w:r>
      <w:r>
        <w:rPr>
          <w:rFonts w:ascii="Meiryo UI" w:eastAsia="Meiryo UI" w:hAnsi="Meiryo UI" w:hint="eastAsia"/>
          <w:bCs/>
          <w:szCs w:val="21"/>
        </w:rPr>
        <w:t>の様子を</w:t>
      </w:r>
      <w:r w:rsidRPr="003707BF">
        <w:rPr>
          <w:rFonts w:ascii="Meiryo UI" w:eastAsia="Meiryo UI" w:hAnsi="Meiryo UI" w:hint="eastAsia"/>
          <w:bCs/>
          <w:szCs w:val="21"/>
        </w:rPr>
        <w:t>表していると考えられており、豊作を祈願するもので</w:t>
      </w:r>
      <w:r>
        <w:rPr>
          <w:rFonts w:ascii="Meiryo UI" w:eastAsia="Meiryo UI" w:hAnsi="Meiryo UI" w:hint="eastAsia"/>
          <w:bCs/>
          <w:szCs w:val="21"/>
        </w:rPr>
        <w:t>ある。</w:t>
      </w:r>
    </w:p>
    <w:p w:rsidR="0035202F" w:rsidRPr="004E3779" w:rsidRDefault="0035202F" w:rsidP="00D52BD5">
      <w:pPr>
        <w:widowControl/>
        <w:spacing w:before="7" w:after="1"/>
        <w:ind w:left="289" w:right="284"/>
        <w:jc w:val="both"/>
        <w:rPr>
          <w:rFonts w:ascii="Meiryo UI" w:eastAsia="Meiryo UI" w:hAnsi="Meiryo UI"/>
          <w:bCs/>
          <w:szCs w:val="21"/>
        </w:rPr>
      </w:pPr>
    </w:p>
    <w:p w:rsidR="0035202F" w:rsidRDefault="0035202F" w:rsidP="00D52BD5">
      <w:pPr>
        <w:widowControl/>
        <w:spacing w:before="7" w:after="1"/>
        <w:ind w:left="289" w:right="284"/>
        <w:jc w:val="both"/>
        <w:rPr>
          <w:rFonts w:ascii="Meiryo UI" w:eastAsia="Meiryo UI" w:hAnsi="Meiryo UI"/>
          <w:bCs/>
          <w:szCs w:val="21"/>
        </w:rPr>
      </w:pPr>
      <w:r w:rsidRPr="004E3779">
        <w:rPr>
          <w:rFonts w:ascii="Meiryo UI" w:eastAsia="Meiryo UI" w:hAnsi="Meiryo UI" w:hint="eastAsia"/>
          <w:bCs/>
          <w:szCs w:val="21"/>
        </w:rPr>
        <w:t>続いて行われる「ひゅうたん廻し」では、墨を塗った顔の少年や男性たちが、昔ながらの作業着と草履を身にまとい、腰をかがめて踊る。右手に</w:t>
      </w:r>
      <w:r>
        <w:rPr>
          <w:rFonts w:ascii="Meiryo UI" w:eastAsia="Meiryo UI" w:hAnsi="Meiryo UI" w:hint="eastAsia"/>
          <w:bCs/>
          <w:szCs w:val="21"/>
        </w:rPr>
        <w:t>持った</w:t>
      </w:r>
      <w:r w:rsidRPr="004E3779">
        <w:rPr>
          <w:rFonts w:ascii="Meiryo UI" w:eastAsia="Meiryo UI" w:hAnsi="Meiryo UI" w:hint="eastAsia"/>
          <w:bCs/>
          <w:szCs w:val="21"/>
        </w:rPr>
        <w:t>紙団扇</w:t>
      </w:r>
      <w:r>
        <w:rPr>
          <w:rFonts w:ascii="Meiryo UI" w:eastAsia="Meiryo UI" w:hAnsi="Meiryo UI" w:hint="eastAsia"/>
          <w:bCs/>
          <w:szCs w:val="21"/>
        </w:rPr>
        <w:t>で</w:t>
      </w:r>
      <w:r w:rsidRPr="004E3779">
        <w:rPr>
          <w:rFonts w:ascii="Meiryo UI" w:eastAsia="Meiryo UI" w:hAnsi="Meiryo UI" w:hint="eastAsia"/>
          <w:bCs/>
          <w:szCs w:val="21"/>
        </w:rPr>
        <w:t>、左手に</w:t>
      </w:r>
      <w:r>
        <w:rPr>
          <w:rFonts w:ascii="Meiryo UI" w:eastAsia="Meiryo UI" w:hAnsi="Meiryo UI" w:hint="eastAsia"/>
          <w:bCs/>
          <w:szCs w:val="21"/>
        </w:rPr>
        <w:t>持った</w:t>
      </w:r>
      <w:r w:rsidRPr="004E3779">
        <w:rPr>
          <w:rFonts w:ascii="Meiryo UI" w:eastAsia="Meiryo UI" w:hAnsi="Meiryo UI" w:hint="eastAsia"/>
          <w:bCs/>
          <w:szCs w:val="21"/>
        </w:rPr>
        <w:t>ひょうたんを</w:t>
      </w:r>
      <w:r>
        <w:rPr>
          <w:rFonts w:ascii="Meiryo UI" w:eastAsia="Meiryo UI" w:hAnsi="Meiryo UI" w:hint="eastAsia"/>
          <w:bCs/>
          <w:szCs w:val="21"/>
        </w:rPr>
        <w:t>はたきながら</w:t>
      </w:r>
      <w:r w:rsidRPr="004E3779">
        <w:rPr>
          <w:rFonts w:ascii="Meiryo UI" w:eastAsia="Meiryo UI" w:hAnsi="Meiryo UI" w:hint="eastAsia"/>
          <w:bCs/>
          <w:szCs w:val="21"/>
        </w:rPr>
        <w:t>ひょうきんな動きを</w:t>
      </w:r>
      <w:r>
        <w:rPr>
          <w:rFonts w:ascii="Meiryo UI" w:eastAsia="Meiryo UI" w:hAnsi="Meiryo UI" w:hint="eastAsia"/>
          <w:bCs/>
          <w:szCs w:val="21"/>
        </w:rPr>
        <w:t>して</w:t>
      </w:r>
      <w:r w:rsidRPr="004E3779">
        <w:rPr>
          <w:rFonts w:ascii="Meiryo UI" w:eastAsia="Meiryo UI" w:hAnsi="Meiryo UI" w:hint="eastAsia"/>
          <w:bCs/>
          <w:szCs w:val="21"/>
        </w:rPr>
        <w:t>踊る。この踊りは、酒を入れたひょうたんを抱えてよろよろと神社に参拝する男</w:t>
      </w:r>
      <w:r>
        <w:rPr>
          <w:rFonts w:ascii="Meiryo UI" w:eastAsia="Meiryo UI" w:hAnsi="Meiryo UI" w:hint="eastAsia"/>
          <w:bCs/>
          <w:szCs w:val="21"/>
        </w:rPr>
        <w:t>の話</w:t>
      </w:r>
      <w:r w:rsidRPr="004E3779">
        <w:rPr>
          <w:rFonts w:ascii="Meiryo UI" w:eastAsia="Meiryo UI" w:hAnsi="Meiryo UI" w:hint="eastAsia"/>
          <w:bCs/>
          <w:szCs w:val="21"/>
        </w:rPr>
        <w:t>にヒントを得たものと言われ、雨乞いの神に捧げられたと考えられている。</w:t>
      </w:r>
    </w:p>
    <w:p w:rsidR="0035202F" w:rsidRPr="004E3779" w:rsidRDefault="0035202F" w:rsidP="00D52BD5">
      <w:pPr>
        <w:widowControl/>
        <w:spacing w:before="7" w:after="1"/>
        <w:ind w:left="289" w:right="284"/>
        <w:jc w:val="both"/>
        <w:rPr>
          <w:rFonts w:ascii="Meiryo UI" w:eastAsia="Meiryo UI" w:hAnsi="Meiryo UI"/>
          <w:bCs/>
          <w:szCs w:val="21"/>
        </w:rPr>
      </w:pPr>
    </w:p>
    <w:p w:rsidR="0035202F" w:rsidRPr="003707BF" w:rsidRDefault="0035202F" w:rsidP="00D52BD5">
      <w:pPr>
        <w:widowControl/>
        <w:spacing w:before="7" w:after="1"/>
        <w:ind w:left="289" w:right="284"/>
        <w:jc w:val="both"/>
        <w:rPr>
          <w:rFonts w:ascii="Meiryo UI" w:eastAsia="Meiryo UI" w:hAnsi="Meiryo UI"/>
          <w:bCs/>
          <w:szCs w:val="21"/>
        </w:rPr>
      </w:pPr>
      <w:r w:rsidRPr="003707BF">
        <w:rPr>
          <w:rFonts w:ascii="Meiryo UI" w:eastAsia="Meiryo UI" w:hAnsi="Meiryo UI" w:hint="eastAsia"/>
          <w:bCs/>
          <w:szCs w:val="21"/>
        </w:rPr>
        <w:t>神社は新大牟田駅から車で10分ほどの</w:t>
      </w:r>
      <w:r>
        <w:rPr>
          <w:rFonts w:ascii="Meiryo UI" w:eastAsia="Meiryo UI" w:hAnsi="Meiryo UI" w:hint="eastAsia"/>
          <w:bCs/>
          <w:szCs w:val="21"/>
        </w:rPr>
        <w:t>距離だが</w:t>
      </w:r>
      <w:r w:rsidRPr="003707BF">
        <w:rPr>
          <w:rFonts w:ascii="Meiryo UI" w:eastAsia="Meiryo UI" w:hAnsi="Meiryo UI" w:hint="eastAsia"/>
          <w:bCs/>
          <w:szCs w:val="21"/>
        </w:rPr>
        <w:t>近くに駐車場は</w:t>
      </w:r>
      <w:r>
        <w:rPr>
          <w:rFonts w:ascii="Meiryo UI" w:eastAsia="Meiryo UI" w:hAnsi="Meiryo UI" w:hint="eastAsia"/>
          <w:bCs/>
          <w:szCs w:val="21"/>
        </w:rPr>
        <w:t>ない</w:t>
      </w:r>
      <w:r w:rsidRPr="003707BF">
        <w:rPr>
          <w:rFonts w:ascii="Meiryo UI" w:eastAsia="Meiryo UI" w:hAnsi="Meiryo UI" w:hint="eastAsia"/>
          <w:bCs/>
          <w:szCs w:val="21"/>
        </w:rPr>
        <w:t>。</w:t>
      </w:r>
      <w:r>
        <w:rPr>
          <w:rFonts w:ascii="Meiryo UI" w:eastAsia="Meiryo UI" w:hAnsi="Meiryo UI" w:hint="eastAsia"/>
          <w:bCs/>
          <w:szCs w:val="21"/>
        </w:rPr>
        <w:t>限られた本数だがバスの運行もある</w:t>
      </w:r>
      <w:r w:rsidRPr="003707BF">
        <w:rPr>
          <w:rFonts w:ascii="Meiryo UI" w:eastAsia="Meiryo UI" w:hAnsi="Meiryo UI" w:hint="eastAsia"/>
          <w:bCs/>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2F"/>
    <w:rsid w:val="001A5971"/>
    <w:rsid w:val="0035202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D8B7BA-F3C1-4970-A51C-57110CF8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0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20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20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20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20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20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20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20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20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20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20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20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20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20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20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20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20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20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2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2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2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02F"/>
    <w:pPr>
      <w:spacing w:before="160"/>
      <w:jc w:val="center"/>
    </w:pPr>
    <w:rPr>
      <w:i/>
      <w:iCs/>
      <w:color w:val="404040" w:themeColor="text1" w:themeTint="BF"/>
    </w:rPr>
  </w:style>
  <w:style w:type="character" w:customStyle="1" w:styleId="a8">
    <w:name w:val="引用文 (文字)"/>
    <w:basedOn w:val="a0"/>
    <w:link w:val="a7"/>
    <w:uiPriority w:val="29"/>
    <w:rsid w:val="0035202F"/>
    <w:rPr>
      <w:i/>
      <w:iCs/>
      <w:color w:val="404040" w:themeColor="text1" w:themeTint="BF"/>
    </w:rPr>
  </w:style>
  <w:style w:type="paragraph" w:styleId="a9">
    <w:name w:val="List Paragraph"/>
    <w:basedOn w:val="a"/>
    <w:uiPriority w:val="34"/>
    <w:qFormat/>
    <w:rsid w:val="0035202F"/>
    <w:pPr>
      <w:ind w:left="720"/>
      <w:contextualSpacing/>
    </w:pPr>
  </w:style>
  <w:style w:type="character" w:styleId="21">
    <w:name w:val="Intense Emphasis"/>
    <w:basedOn w:val="a0"/>
    <w:uiPriority w:val="21"/>
    <w:qFormat/>
    <w:rsid w:val="0035202F"/>
    <w:rPr>
      <w:i/>
      <w:iCs/>
      <w:color w:val="0F4761" w:themeColor="accent1" w:themeShade="BF"/>
    </w:rPr>
  </w:style>
  <w:style w:type="paragraph" w:styleId="22">
    <w:name w:val="Intense Quote"/>
    <w:basedOn w:val="a"/>
    <w:next w:val="a"/>
    <w:link w:val="23"/>
    <w:uiPriority w:val="30"/>
    <w:qFormat/>
    <w:rsid w:val="00352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202F"/>
    <w:rPr>
      <w:i/>
      <w:iCs/>
      <w:color w:val="0F4761" w:themeColor="accent1" w:themeShade="BF"/>
    </w:rPr>
  </w:style>
  <w:style w:type="character" w:styleId="24">
    <w:name w:val="Intense Reference"/>
    <w:basedOn w:val="a0"/>
    <w:uiPriority w:val="32"/>
    <w:qFormat/>
    <w:rsid w:val="0035202F"/>
    <w:rPr>
      <w:b/>
      <w:bCs/>
      <w:smallCaps/>
      <w:color w:val="0F4761" w:themeColor="accent1" w:themeShade="BF"/>
      <w:spacing w:val="5"/>
    </w:rPr>
  </w:style>
  <w:style w:type="paragraph" w:styleId="aa">
    <w:name w:val="Body Text"/>
    <w:basedOn w:val="a"/>
    <w:link w:val="ab"/>
    <w:uiPriority w:val="1"/>
    <w:qFormat/>
    <w:rsid w:val="0035202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5202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