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DCB" w:rsidRPr="00891BE5" w:rsidRDefault="00B87DCB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Akiyama Takashi Poster Museum Nagaoka</w:t>
      </w:r>
    </w:p>
    <w:p/>
    <w:p w:rsidR="00B87DCB" w:rsidRPr="007262C6" w:rsidRDefault="00B87DCB" w:rsidP="007262C6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Akiyama Takashi: Messages Conveyed in Vivid Color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>Akiyama Takashi (1952</w:t>
      </w:r>
      <w:r>
        <w:rPr>
          <w:sz w:val="24"/>
        </w:rPr>
        <w:t>–</w:t>
      </w:r>
      <w:r>
        <w:rPr>
          <w:rFonts w:hint="eastAsia"/>
          <w:sz w:val="24"/>
        </w:rPr>
        <w:t xml:space="preserve">2022) </w:t>
      </w:r>
      <w:r>
        <w:rPr>
          <w:sz w:val="24"/>
        </w:rPr>
        <w:t xml:space="preserve">was a graphic artist known for his vibrant color posters that blend humor and social commentary. Akiyama </w:t>
      </w:r>
      <w:r>
        <w:rPr>
          <w:rFonts w:hint="eastAsia"/>
          <w:sz w:val="24"/>
        </w:rPr>
        <w:t xml:space="preserve">was born in Nagaoka to a family of greengrocers. He was educated at Tama Art </w:t>
      </w:r>
      <w:r>
        <w:rPr>
          <w:sz w:val="24"/>
        </w:rPr>
        <w:t>University</w:t>
      </w:r>
      <w:r>
        <w:rPr>
          <w:rFonts w:hint="eastAsia"/>
          <w:sz w:val="24"/>
        </w:rPr>
        <w:t xml:space="preserve"> and Tokyo University of the Arts</w:t>
      </w:r>
      <w:r>
        <w:rPr>
          <w:sz w:val="24"/>
        </w:rPr>
        <w:t xml:space="preserve"> and </w:t>
      </w:r>
      <w:r>
        <w:rPr>
          <w:rFonts w:hint="eastAsia"/>
          <w:sz w:val="24"/>
        </w:rPr>
        <w:t xml:space="preserve">later became a </w:t>
      </w:r>
      <w:r>
        <w:rPr>
          <w:sz w:val="24"/>
        </w:rPr>
        <w:t>professor</w:t>
      </w:r>
      <w:r>
        <w:rPr>
          <w:rFonts w:hint="eastAsia"/>
          <w:sz w:val="24"/>
        </w:rPr>
        <w:t xml:space="preserve"> of graphic design at Tama</w:t>
      </w:r>
      <w:r>
        <w:rPr>
          <w:sz w:val="24"/>
        </w:rPr>
        <w:t xml:space="preserve"> Art University</w:t>
      </w:r>
      <w:r>
        <w:rPr>
          <w:rFonts w:hint="eastAsia"/>
          <w:sz w:val="24"/>
        </w:rPr>
        <w:t xml:space="preserve">. </w:t>
      </w:r>
      <w:r w:rsidRPr="007B17D8">
        <w:rPr>
          <w:sz w:val="24"/>
        </w:rPr>
        <w:t xml:space="preserve">His work </w:t>
      </w:r>
      <w:r>
        <w:rPr>
          <w:sz w:val="24"/>
        </w:rPr>
        <w:t>is</w:t>
      </w:r>
      <w:r w:rsidRPr="007B17D8">
        <w:rPr>
          <w:sz w:val="24"/>
        </w:rPr>
        <w:t xml:space="preserve"> characterized by the use of only a few colors </w:t>
      </w:r>
      <w:r>
        <w:rPr>
          <w:sz w:val="24"/>
        </w:rPr>
        <w:t xml:space="preserve">in </w:t>
      </w:r>
      <w:r w:rsidRPr="007B17D8">
        <w:rPr>
          <w:sz w:val="24"/>
        </w:rPr>
        <w:t>each</w:t>
      </w:r>
      <w:r>
        <w:rPr>
          <w:sz w:val="24"/>
        </w:rPr>
        <w:t xml:space="preserve"> piece</w:t>
      </w:r>
      <w:r w:rsidRPr="007B17D8">
        <w:rPr>
          <w:sz w:val="24"/>
        </w:rPr>
        <w:t>—a style he was inspired to adopt by plaster relief paintings he had seen as a child</w:t>
      </w:r>
      <w:r>
        <w:rPr>
          <w:rFonts w:hint="eastAsia"/>
          <w:sz w:val="24"/>
        </w:rPr>
        <w:t xml:space="preserve"> at the Kina Saffron Liqueur Brewery </w:t>
      </w:r>
      <w:r w:rsidRPr="007B17D8">
        <w:rPr>
          <w:sz w:val="24"/>
        </w:rPr>
        <w:t>in Nagaoka’s Settaya district</w:t>
      </w:r>
      <w:r>
        <w:rPr>
          <w:rFonts w:hint="eastAsia"/>
          <w:sz w:val="24"/>
        </w:rPr>
        <w:t xml:space="preserve">. </w:t>
      </w:r>
      <w:r>
        <w:rPr>
          <w:sz w:val="24"/>
        </w:rPr>
        <w:t>Many of his posters</w:t>
      </w:r>
      <w:r>
        <w:rPr>
          <w:rFonts w:hint="eastAsia"/>
          <w:sz w:val="24"/>
        </w:rPr>
        <w:t xml:space="preserve"> drew attention to contemporary causes </w:t>
      </w:r>
      <w:r>
        <w:rPr>
          <w:sz w:val="24"/>
        </w:rPr>
        <w:t>and conveyed</w:t>
      </w:r>
      <w:r>
        <w:rPr>
          <w:rFonts w:hint="eastAsia"/>
          <w:sz w:val="24"/>
        </w:rPr>
        <w:t xml:space="preserve"> strong anti-war and</w:t>
      </w:r>
      <w:r>
        <w:rPr>
          <w:sz w:val="24"/>
        </w:rPr>
        <w:t xml:space="preserve"> </w:t>
      </w:r>
      <w:r w:rsidRPr="007B17D8">
        <w:rPr>
          <w:sz w:val="24"/>
        </w:rPr>
        <w:t>pro-</w:t>
      </w:r>
      <w:r>
        <w:rPr>
          <w:sz w:val="24"/>
        </w:rPr>
        <w:t>conservation</w:t>
      </w:r>
      <w:r>
        <w:rPr>
          <w:rFonts w:hint="eastAsia"/>
          <w:sz w:val="24"/>
        </w:rPr>
        <w:t xml:space="preserve"> message</w:t>
      </w:r>
      <w:r>
        <w:rPr>
          <w:sz w:val="24"/>
        </w:rPr>
        <w:t>s</w:t>
      </w:r>
      <w:r>
        <w:rPr>
          <w:rFonts w:hint="eastAsia"/>
          <w:sz w:val="24"/>
        </w:rPr>
        <w:t xml:space="preserve">. He also produced </w:t>
      </w:r>
      <w:r>
        <w:rPr>
          <w:sz w:val="24"/>
        </w:rPr>
        <w:t>numerous</w:t>
      </w:r>
      <w:r>
        <w:rPr>
          <w:rFonts w:hint="eastAsia"/>
          <w:sz w:val="24"/>
        </w:rPr>
        <w:t xml:space="preserve"> posters of Nagaoka landmarks.</w:t>
      </w:r>
    </w:p>
    <w:p w:rsidR="00B87DCB" w:rsidRDefault="00B87DCB" w:rsidP="000B5940">
      <w:pPr>
        <w:spacing w:before="165" w:line="319" w:lineRule="auto"/>
        <w:ind w:left="289" w:right="284"/>
        <w:rPr>
          <w:sz w:val="24"/>
        </w:rPr>
      </w:pPr>
    </w:p>
    <w:p w:rsidR="00B87DCB" w:rsidRPr="00555FD9" w:rsidRDefault="00B87DCB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Akiyama won</w:t>
      </w:r>
      <w:r>
        <w:rPr>
          <w:sz w:val="24"/>
        </w:rPr>
        <w:t xml:space="preserve"> a number of</w:t>
      </w:r>
      <w:r>
        <w:rPr>
          <w:rFonts w:hint="eastAsia"/>
          <w:sz w:val="24"/>
        </w:rPr>
        <w:t xml:space="preserve"> awards in </w:t>
      </w:r>
      <w:r w:rsidRPr="007B17D8">
        <w:rPr>
          <w:sz w:val="24"/>
        </w:rPr>
        <w:t>international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art and design </w:t>
      </w:r>
      <w:r>
        <w:rPr>
          <w:rFonts w:hint="eastAsia"/>
          <w:sz w:val="24"/>
        </w:rPr>
        <w:t xml:space="preserve">competitions, and he served as a judge at poster exhibitions </w:t>
      </w:r>
      <w:r>
        <w:rPr>
          <w:sz w:val="24"/>
        </w:rPr>
        <w:t>worldwide</w:t>
      </w:r>
      <w:r>
        <w:rPr>
          <w:rFonts w:hint="eastAsia"/>
          <w:sz w:val="24"/>
        </w:rPr>
        <w:t>. In 2009, he opened the Takashi Akiyama Poster Museum Nagaoka in a former bank building in his hometown</w:t>
      </w:r>
      <w:r>
        <w:rPr>
          <w:sz w:val="24"/>
        </w:rPr>
        <w:t>,</w:t>
      </w:r>
      <w:r>
        <w:rPr>
          <w:rFonts w:hint="eastAsia"/>
          <w:sz w:val="24"/>
        </w:rPr>
        <w:t xml:space="preserve"> and </w:t>
      </w:r>
      <w:r>
        <w:rPr>
          <w:sz w:val="24"/>
        </w:rPr>
        <w:t xml:space="preserve">he </w:t>
      </w:r>
      <w:r>
        <w:rPr>
          <w:rFonts w:hint="eastAsia"/>
          <w:sz w:val="24"/>
        </w:rPr>
        <w:t xml:space="preserve">devoted himself to fostering young artists through events, research, and exhibitions. Akiyama left his museum to the city </w:t>
      </w:r>
      <w:r>
        <w:rPr>
          <w:sz w:val="24"/>
        </w:rPr>
        <w:t xml:space="preserve">upon his death </w:t>
      </w:r>
      <w:r>
        <w:rPr>
          <w:rFonts w:hint="eastAsia"/>
          <w:sz w:val="24"/>
        </w:rPr>
        <w:t xml:space="preserve">for the continued </w:t>
      </w:r>
      <w:r>
        <w:rPr>
          <w:sz w:val="24"/>
        </w:rPr>
        <w:t>support</w:t>
      </w:r>
      <w:r>
        <w:rPr>
          <w:rFonts w:hint="eastAsia"/>
          <w:sz w:val="24"/>
        </w:rPr>
        <w:t xml:space="preserve"> of art appreciation and </w:t>
      </w:r>
      <w:r>
        <w:rPr>
          <w:sz w:val="24"/>
        </w:rPr>
        <w:t>scholarship</w:t>
      </w:r>
      <w:r>
        <w:rPr>
          <w:rFonts w:hint="eastAsia"/>
          <w:sz w:val="24"/>
        </w:rPr>
        <w:t>.</w:t>
      </w:r>
    </w:p>
    <w:p w:rsidR="00B87DCB" w:rsidRDefault="00B87DCB" w:rsidP="000B5940">
      <w:pPr>
        <w:spacing w:before="165" w:line="319" w:lineRule="auto"/>
        <w:ind w:left="289" w:right="284"/>
        <w:rPr>
          <w:sz w:val="24"/>
        </w:rPr>
      </w:pPr>
    </w:p>
    <w:p w:rsidR="00B87DCB" w:rsidRPr="007262C6" w:rsidRDefault="00B87DCB" w:rsidP="007262C6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The Museum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>The interior was remodeled to display Takashi Akiyama</w:t>
      </w:r>
      <w:r>
        <w:rPr>
          <w:sz w:val="24"/>
        </w:rPr>
        <w:t>’</w:t>
      </w:r>
      <w:r>
        <w:rPr>
          <w:rFonts w:hint="eastAsia"/>
          <w:sz w:val="24"/>
        </w:rPr>
        <w:t>s work in a 5-meter-high gallery</w:t>
      </w:r>
      <w:r>
        <w:rPr>
          <w:sz w:val="24"/>
        </w:rPr>
        <w:t xml:space="preserve"> space</w:t>
      </w:r>
      <w:r>
        <w:rPr>
          <w:rFonts w:hint="eastAsia"/>
          <w:sz w:val="24"/>
        </w:rPr>
        <w:t xml:space="preserve">. The walls are covered with posters, and tables in the center </w:t>
      </w:r>
      <w:r>
        <w:rPr>
          <w:sz w:val="24"/>
        </w:rPr>
        <w:t xml:space="preserve">of the </w:t>
      </w:r>
      <w:r>
        <w:rPr>
          <w:rFonts w:hint="eastAsia"/>
          <w:sz w:val="24"/>
        </w:rPr>
        <w:t>room</w:t>
      </w:r>
      <w:r>
        <w:rPr>
          <w:sz w:val="24"/>
        </w:rPr>
        <w:t xml:space="preserve"> display</w:t>
      </w:r>
      <w:r>
        <w:rPr>
          <w:rFonts w:hint="eastAsia"/>
          <w:sz w:val="24"/>
        </w:rPr>
        <w:t xml:space="preserve"> catalogs of </w:t>
      </w:r>
      <w:r>
        <w:rPr>
          <w:sz w:val="24"/>
        </w:rPr>
        <w:t>past</w:t>
      </w:r>
      <w:r>
        <w:rPr>
          <w:rFonts w:hint="eastAsia"/>
          <w:sz w:val="24"/>
        </w:rPr>
        <w:t xml:space="preserve"> exhibitions. During </w:t>
      </w:r>
      <w:r w:rsidRPr="00E74BE8">
        <w:rPr>
          <w:sz w:val="24"/>
        </w:rPr>
        <w:t xml:space="preserve">exhibitions, </w:t>
      </w:r>
      <w:r>
        <w:rPr>
          <w:rFonts w:hint="eastAsia"/>
          <w:sz w:val="24"/>
        </w:rPr>
        <w:t xml:space="preserve">the layout may change to </w:t>
      </w:r>
      <w:r>
        <w:rPr>
          <w:sz w:val="24"/>
        </w:rPr>
        <w:t>accommodate</w:t>
      </w:r>
      <w:r>
        <w:rPr>
          <w:rFonts w:hint="eastAsia"/>
          <w:sz w:val="24"/>
        </w:rPr>
        <w:t xml:space="preserve"> other pieces, including three-dimensional works. The museum is open</w:t>
      </w:r>
      <w:r>
        <w:rPr>
          <w:sz w:val="24"/>
        </w:rPr>
        <w:t xml:space="preserve"> from</w:t>
      </w:r>
      <w:r>
        <w:rPr>
          <w:rFonts w:hint="eastAsia"/>
          <w:sz w:val="24"/>
        </w:rPr>
        <w:t xml:space="preserve"> 9:00 a.m. to 5:00 p.m. (closed</w:t>
      </w:r>
      <w:r>
        <w:rPr>
          <w:sz w:val="24"/>
        </w:rPr>
        <w:t xml:space="preserve"> on</w:t>
      </w:r>
      <w:r>
        <w:rPr>
          <w:rFonts w:hint="eastAsia"/>
          <w:sz w:val="24"/>
        </w:rPr>
        <w:t xml:space="preserve"> Tuesday</w:t>
      </w:r>
      <w:r>
        <w:rPr>
          <w:sz w:val="24"/>
        </w:rPr>
        <w:t>s</w:t>
      </w:r>
      <w:r>
        <w:rPr>
          <w:rFonts w:hint="eastAsia"/>
          <w:sz w:val="24"/>
        </w:rPr>
        <w:t xml:space="preserve">), and admission is free. </w:t>
      </w:r>
      <w:r>
        <w:rPr>
          <w:sz w:val="24"/>
        </w:rPr>
        <w:t>Photography</w:t>
      </w:r>
      <w:r>
        <w:rPr>
          <w:rFonts w:hint="eastAsia"/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8FD3D" wp14:editId="1308075F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5071534"/>
                <wp:effectExtent l="0" t="0" r="12700" b="8890"/>
                <wp:wrapNone/>
                <wp:docPr id="6207234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0715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FD632" id="docshape8" o:spid="_x0000_s1026" style="position:absolute;margin-left:81.35pt;margin-top:-1.65pt;width:442pt;height:39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fL/AEAANcDAAAOAAAAZHJzL2Uyb0RvYy54bWysU11v0zAUfUfiP1h+p0naphtR0wltFCGN&#10;gTT2A1zHaSwcX3PtNi2/nmun6wp7Q+TB8s39POceL28OvWF7hV6DrXkxyTlTVkKj7bbmT9/X7645&#10;80HYRhiwquZH5fnN6u2b5eAqNYUOTKOQURHrq8HVvAvBVVnmZad64SfglCVnC9iLQCZuswbFQNV7&#10;k03zfJENgI1DkMp7+ns3Ovkq1W9bJcPXtvUqMFNzmi2kE9O5iWe2Wopqi8J1Wp7GEP8wRS+0pabn&#10;UnciCLZD/apUryWChzZMJPQZtK2WKmEgNEX+F5rHTjiVsBA53p1p8v+vrHzYP7pvGEf37h7kD0+M&#10;ZIPz1dkTDU8xbDN8gYZ2KHYBEthDi33MJBjskDg9njlVh8Ak/SwXxWyeE/WSfGV+VZSzeWQ9E9Vz&#10;ukMfPinoWbzUHGlpqbzY3/swhj6HxG4W1tqYtDhj2VDzWVkuUoIHo5voTHBwu7k1yPaCVj+dFetp&#10;2jb1/SOs14EEaHRf8+s8fqMkOiWaj7ZJXYLQZrxTsrEnfiIlUWa+2kBzJHoQRnXRa6BLB/iLs4GU&#10;VXP/cydQcWY+W1rd+2I+j1JMxry8orkYXno2lx5hJZWqeeBsvN6GUb47h3rbUaciYbfwgdbS6kTY&#10;y1SnYUk9ifKT0qM8L+0U9fIeV78BAAD//wMAUEsDBBQABgAIAAAAIQDPNBlX4AAAAAsBAAAPAAAA&#10;ZHJzL2Rvd25yZXYueG1sTI/BTsMwEETvSPyDtUjcWpu0pG2IU1VFXDiAWvgAN97GEfE6it028PVs&#10;D0gcZ/ZpdqZcj74TZxxiG0jDw1SBQKqDbanR8PnxMlmCiMmQNV0g1PCNEdbV7U1pChsutMPzPjWC&#10;QygWRoNLqS+kjLVDb+I09Eh8O4bBm8RyaKQdzIXDfSczpXLpTUv8wZketw7rr/3JayAVpZRvP7jb&#10;PKety5bH1Wt81/r+btw8gUg4svsHw7U+V4eKOx3CiWwUHes8WzCqYTKbgbgCap6zc9CwWD3OQVal&#10;/L+h+gUAAP//AwBQSwECLQAUAAYACAAAACEAtoM4kv4AAADhAQAAEwAAAAAAAAAAAAAAAAAAAAAA&#10;W0NvbnRlbnRfVHlwZXNdLnhtbFBLAQItABQABgAIAAAAIQA4/SH/1gAAAJQBAAALAAAAAAAAAAAA&#10;AAAAAC8BAABfcmVscy8ucmVsc1BLAQItABQABgAIAAAAIQBTa+fL/AEAANcDAAAOAAAAAAAAAAAA&#10;AAAAAC4CAABkcnMvZTJvRG9jLnhtbFBLAQItABQABgAIAAAAIQDPNBlX4AAAAAsBAAAPAAAAAAAA&#10;AAAAAAAAAFY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hint="eastAsia"/>
          <w:sz w:val="24"/>
        </w:rPr>
        <w:t>is allowed.</w:t>
      </w:r>
    </w:p>
    <w:p w:rsidR="00B87DCB" w:rsidRDefault="00B87DCB" w:rsidP="000B5940">
      <w:pPr>
        <w:spacing w:before="165" w:line="319" w:lineRule="auto"/>
        <w:ind w:left="289" w:right="284"/>
        <w:rPr>
          <w:sz w:val="24"/>
        </w:rPr>
      </w:pPr>
    </w:p>
    <w:p w:rsidR="00B87DCB" w:rsidRPr="007B17D8" w:rsidRDefault="00B87DCB" w:rsidP="000B5940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Thick vault doors</w:t>
      </w:r>
      <w:r>
        <w:rPr>
          <w:sz w:val="24"/>
        </w:rPr>
        <w:t>—a remnant of</w:t>
      </w:r>
      <w:r>
        <w:rPr>
          <w:rFonts w:hint="eastAsia"/>
          <w:sz w:val="24"/>
        </w:rPr>
        <w:t xml:space="preserve"> the building</w:t>
      </w:r>
      <w:r>
        <w:rPr>
          <w:sz w:val="24"/>
        </w:rPr>
        <w:t>’</w:t>
      </w:r>
      <w:r>
        <w:rPr>
          <w:rFonts w:hint="eastAsia"/>
          <w:sz w:val="24"/>
        </w:rPr>
        <w:t>s time as a bank</w:t>
      </w:r>
      <w:r>
        <w:rPr>
          <w:sz w:val="24"/>
        </w:rPr>
        <w:t>—separate</w:t>
      </w:r>
      <w:r>
        <w:rPr>
          <w:rFonts w:hint="eastAsia"/>
          <w:sz w:val="24"/>
        </w:rPr>
        <w:t xml:space="preserve"> the gallery space from a small gift shop and </w:t>
      </w:r>
      <w:r>
        <w:rPr>
          <w:sz w:val="24"/>
        </w:rPr>
        <w:t>café</w:t>
      </w:r>
      <w:r>
        <w:rPr>
          <w:rFonts w:hint="eastAsia"/>
          <w:sz w:val="24"/>
        </w:rPr>
        <w:t xml:space="preserve"> space. The gift shop sells books and small souvenirs</w:t>
      </w:r>
      <w:r>
        <w:rPr>
          <w:sz w:val="24"/>
        </w:rPr>
        <w:t>,</w:t>
      </w:r>
      <w:r>
        <w:rPr>
          <w:rFonts w:hint="eastAsia"/>
          <w:sz w:val="24"/>
        </w:rPr>
        <w:t xml:space="preserve"> including postcards with Akiyama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colorful depictions of Nagaoka scenery and fauna. The </w:t>
      </w:r>
      <w:r>
        <w:rPr>
          <w:sz w:val="24"/>
        </w:rPr>
        <w:t>café</w:t>
      </w:r>
      <w:r>
        <w:rPr>
          <w:rFonts w:hint="eastAsia"/>
          <w:sz w:val="24"/>
        </w:rPr>
        <w:t xml:space="preserve"> </w:t>
      </w:r>
      <w:r>
        <w:rPr>
          <w:sz w:val="24"/>
        </w:rPr>
        <w:t>offers</w:t>
      </w:r>
      <w:r>
        <w:rPr>
          <w:rFonts w:hint="eastAsia"/>
          <w:sz w:val="24"/>
        </w:rPr>
        <w:t xml:space="preserve"> a simple menu of drinks and ice cream.</w:t>
      </w:r>
    </w:p>
    <w:p w:rsidR="00B87DCB" w:rsidRDefault="00B87DCB" w:rsidP="000B5940">
      <w:pPr>
        <w:spacing w:before="165" w:line="319" w:lineRule="auto"/>
        <w:ind w:left="289" w:right="284"/>
        <w:rPr>
          <w:i/>
          <w:iCs/>
          <w:sz w:val="24"/>
        </w:rPr>
      </w:pPr>
    </w:p>
    <w:p w:rsidR="00B87DCB" w:rsidRPr="007262C6" w:rsidRDefault="00B87DCB" w:rsidP="007262C6">
      <w:pPr>
        <w:spacing w:before="165" w:line="319" w:lineRule="auto"/>
        <w:ind w:left="289" w:right="284"/>
        <w:rPr>
          <w:i/>
          <w:iCs/>
          <w:sz w:val="24"/>
        </w:rPr>
      </w:pPr>
      <w:r>
        <w:rPr>
          <w:rFonts w:hint="eastAsia"/>
          <w:i/>
          <w:iCs/>
          <w:sz w:val="24"/>
        </w:rPr>
        <w:t xml:space="preserve">The Former </w:t>
      </w:r>
      <w:r w:rsidRPr="000D5C34">
        <w:rPr>
          <w:i/>
          <w:iCs/>
          <w:sz w:val="24"/>
        </w:rPr>
        <w:t xml:space="preserve">Bank </w:t>
      </w:r>
      <w:r>
        <w:rPr>
          <w:rFonts w:hint="eastAsia"/>
          <w:i/>
          <w:iCs/>
          <w:sz w:val="24"/>
        </w:rPr>
        <w:t>Building</w:t>
      </w:r>
      <w:r>
        <w:rPr>
          <w:i/>
          <w:iCs/>
          <w:sz w:val="24"/>
        </w:rPr>
        <w:br/>
      </w:r>
      <w:r>
        <w:rPr>
          <w:rFonts w:hint="eastAsia"/>
          <w:sz w:val="24"/>
        </w:rPr>
        <w:t xml:space="preserve">The museum occupies the former </w:t>
      </w:r>
      <w:r w:rsidRPr="00B931D2">
        <w:rPr>
          <w:sz w:val="24"/>
        </w:rPr>
        <w:t>Nagaoka Commercial Bank (</w:t>
      </w:r>
      <w:r>
        <w:rPr>
          <w:rFonts w:hint="eastAsia"/>
          <w:sz w:val="24"/>
        </w:rPr>
        <w:t xml:space="preserve">later the </w:t>
      </w:r>
      <w:r w:rsidRPr="00B931D2">
        <w:rPr>
          <w:sz w:val="24"/>
        </w:rPr>
        <w:t>Daishi Hokuetsu Bank)</w:t>
      </w:r>
      <w:r>
        <w:rPr>
          <w:rFonts w:hint="eastAsia"/>
          <w:sz w:val="24"/>
        </w:rPr>
        <w:t xml:space="preserve">, which was erected in 1925. The building is a </w:t>
      </w:r>
      <w:r w:rsidRPr="00555FD9">
        <w:rPr>
          <w:sz w:val="24"/>
        </w:rPr>
        <w:t xml:space="preserve">registered </w:t>
      </w:r>
      <w:r>
        <w:rPr>
          <w:sz w:val="24"/>
        </w:rPr>
        <w:t>T</w:t>
      </w:r>
      <w:r w:rsidRPr="00555FD9">
        <w:rPr>
          <w:sz w:val="24"/>
        </w:rPr>
        <w:t xml:space="preserve">angible </w:t>
      </w:r>
      <w:r>
        <w:rPr>
          <w:sz w:val="24"/>
        </w:rPr>
        <w:t>C</w:t>
      </w:r>
      <w:r w:rsidRPr="00555FD9">
        <w:rPr>
          <w:sz w:val="24"/>
        </w:rPr>
        <w:t xml:space="preserve">ultural </w:t>
      </w:r>
      <w:r>
        <w:rPr>
          <w:sz w:val="24"/>
        </w:rPr>
        <w:t>P</w:t>
      </w:r>
      <w:r w:rsidRPr="00555FD9">
        <w:rPr>
          <w:sz w:val="24"/>
        </w:rPr>
        <w:t>roperty</w:t>
      </w:r>
      <w:r>
        <w:rPr>
          <w:rFonts w:hint="eastAsia"/>
          <w:sz w:val="24"/>
        </w:rPr>
        <w:t xml:space="preserve"> </w:t>
      </w:r>
      <w:r>
        <w:rPr>
          <w:sz w:val="24"/>
        </w:rPr>
        <w:t>typical of</w:t>
      </w:r>
      <w:r>
        <w:rPr>
          <w:rFonts w:hint="eastAsia"/>
          <w:sz w:val="24"/>
        </w:rPr>
        <w:t xml:space="preserve"> the Western-inspired architecture of the </w:t>
      </w:r>
      <w:r w:rsidRPr="00DC6556">
        <w:rPr>
          <w:sz w:val="24"/>
        </w:rPr>
        <w:t>early twentieth century</w:t>
      </w:r>
      <w:r w:rsidRPr="00555FD9">
        <w:rPr>
          <w:sz w:val="24"/>
        </w:rPr>
        <w:t>.</w:t>
      </w:r>
      <w:r>
        <w:rPr>
          <w:rFonts w:hint="eastAsia"/>
          <w:sz w:val="24"/>
        </w:rPr>
        <w:t xml:space="preserve"> It was built </w:t>
      </w:r>
      <w:r>
        <w:rPr>
          <w:sz w:val="24"/>
        </w:rPr>
        <w:t>using</w:t>
      </w:r>
      <w:r>
        <w:rPr>
          <w:rFonts w:hint="eastAsia"/>
          <w:sz w:val="24"/>
        </w:rPr>
        <w:t xml:space="preserve"> </w:t>
      </w:r>
      <w:r w:rsidRPr="00AB391C">
        <w:rPr>
          <w:sz w:val="24"/>
        </w:rPr>
        <w:t>reinforced concrete</w:t>
      </w:r>
      <w:r>
        <w:rPr>
          <w:rFonts w:hint="eastAsia"/>
          <w:sz w:val="24"/>
        </w:rPr>
        <w:t xml:space="preserve"> with</w:t>
      </w:r>
      <w:r>
        <w:rPr>
          <w:sz w:val="24"/>
        </w:rPr>
        <w:t xml:space="preserve"> </w:t>
      </w:r>
      <w:r>
        <w:rPr>
          <w:rFonts w:hint="eastAsia"/>
          <w:sz w:val="24"/>
        </w:rPr>
        <w:t>a</w:t>
      </w:r>
      <w:r w:rsidRPr="00AB391C">
        <w:rPr>
          <w:sz w:val="24"/>
        </w:rPr>
        <w:t xml:space="preserve"> steel truss roof and tiled exterior walls that imitate bricks. </w:t>
      </w:r>
      <w:r>
        <w:rPr>
          <w:sz w:val="24"/>
        </w:rPr>
        <w:t>On the south side of the building, t</w:t>
      </w:r>
      <w:r>
        <w:rPr>
          <w:rFonts w:hint="eastAsia"/>
          <w:sz w:val="24"/>
        </w:rPr>
        <w:t>hick glass windows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that </w:t>
      </w:r>
      <w:r>
        <w:rPr>
          <w:sz w:val="24"/>
        </w:rPr>
        <w:t xml:space="preserve">were </w:t>
      </w:r>
      <w:r>
        <w:rPr>
          <w:rFonts w:hint="eastAsia"/>
          <w:sz w:val="24"/>
        </w:rPr>
        <w:t xml:space="preserve">damaged </w:t>
      </w:r>
      <w:r>
        <w:rPr>
          <w:sz w:val="24"/>
        </w:rPr>
        <w:t>in</w:t>
      </w:r>
      <w:r>
        <w:rPr>
          <w:rFonts w:hint="eastAsia"/>
          <w:sz w:val="24"/>
        </w:rPr>
        <w:t xml:space="preserve"> the 2004 Chuetsu earthquake have been preserved beneath new panes as a </w:t>
      </w:r>
      <w:r>
        <w:rPr>
          <w:sz w:val="24"/>
        </w:rPr>
        <w:t>testament</w:t>
      </w:r>
      <w:r>
        <w:rPr>
          <w:rFonts w:hint="eastAsia"/>
          <w:sz w:val="24"/>
        </w:rPr>
        <w:t xml:space="preserve"> to the building</w:t>
      </w:r>
      <w:r>
        <w:rPr>
          <w:sz w:val="24"/>
        </w:rPr>
        <w:t>’</w:t>
      </w:r>
      <w:r>
        <w:rPr>
          <w:rFonts w:hint="eastAsia"/>
          <w:sz w:val="24"/>
        </w:rPr>
        <w:t>s survival. On the north wall</w:t>
      </w:r>
      <w:r>
        <w:rPr>
          <w:sz w:val="24"/>
        </w:rPr>
        <w:t xml:space="preserve">, there </w:t>
      </w:r>
      <w:r>
        <w:rPr>
          <w:rFonts w:hint="eastAsia"/>
          <w:sz w:val="24"/>
        </w:rPr>
        <w:t>are faint stains from fire</w:t>
      </w:r>
      <w:r>
        <w:rPr>
          <w:sz w:val="24"/>
        </w:rPr>
        <w:t xml:space="preserve"> damage that occurred</w:t>
      </w:r>
      <w:r>
        <w:rPr>
          <w:rFonts w:hint="eastAsia"/>
          <w:sz w:val="24"/>
        </w:rPr>
        <w:t xml:space="preserve"> during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World War II</w:t>
      </w:r>
      <w:r>
        <w:rPr>
          <w:sz w:val="24"/>
        </w:rPr>
        <w:t xml:space="preserve"> firebombing</w:t>
      </w:r>
      <w:r>
        <w:rPr>
          <w:rFonts w:hint="eastAsia"/>
          <w:sz w:val="24"/>
        </w:rPr>
        <w:t xml:space="preserve"> of Nagaoka. At that time, most </w:t>
      </w:r>
      <w:r>
        <w:rPr>
          <w:sz w:val="24"/>
        </w:rPr>
        <w:t xml:space="preserve">of the </w:t>
      </w:r>
      <w:r>
        <w:rPr>
          <w:rFonts w:hint="eastAsia"/>
          <w:sz w:val="24"/>
        </w:rPr>
        <w:t xml:space="preserve">buildings surrounding the bank were made of wood, </w:t>
      </w:r>
      <w:r>
        <w:rPr>
          <w:sz w:val="24"/>
        </w:rPr>
        <w:t>enabling the</w:t>
      </w:r>
      <w:r>
        <w:rPr>
          <w:rFonts w:hint="eastAsia"/>
          <w:sz w:val="24"/>
        </w:rPr>
        <w:t xml:space="preserve"> flames </w:t>
      </w:r>
      <w:r>
        <w:rPr>
          <w:sz w:val="24"/>
        </w:rPr>
        <w:t>to spread</w:t>
      </w:r>
      <w:r>
        <w:rPr>
          <w:rFonts w:hint="eastAsia"/>
          <w:sz w:val="24"/>
        </w:rPr>
        <w:t xml:space="preserve"> </w:t>
      </w:r>
      <w:r>
        <w:rPr>
          <w:sz w:val="24"/>
        </w:rPr>
        <w:t>easily as the fire moved</w:t>
      </w:r>
      <w:r>
        <w:rPr>
          <w:rFonts w:hint="eastAsia"/>
          <w:sz w:val="24"/>
        </w:rPr>
        <w:t xml:space="preserve"> toward the Settaya district. It is said that the less</w:t>
      </w:r>
      <w:r>
        <w:rPr>
          <w:sz w:val="24"/>
        </w:rPr>
        <w:t>-</w:t>
      </w:r>
      <w:r>
        <w:rPr>
          <w:rFonts w:hint="eastAsia"/>
          <w:sz w:val="24"/>
        </w:rPr>
        <w:t xml:space="preserve">flammable bank served as a firewall, helping </w:t>
      </w:r>
      <w:r>
        <w:rPr>
          <w:sz w:val="24"/>
        </w:rPr>
        <w:t xml:space="preserve">to </w:t>
      </w:r>
      <w:r>
        <w:rPr>
          <w:rFonts w:hint="eastAsia"/>
          <w:sz w:val="24"/>
        </w:rPr>
        <w:t xml:space="preserve">preserve Settaya </w:t>
      </w:r>
      <w:r>
        <w:rPr>
          <w:sz w:val="24"/>
        </w:rPr>
        <w:t xml:space="preserve">and its </w:t>
      </w:r>
      <w:r>
        <w:rPr>
          <w:rFonts w:hint="eastAsia"/>
          <w:sz w:val="24"/>
        </w:rPr>
        <w:t xml:space="preserve">centuries-old </w:t>
      </w:r>
      <w:r>
        <w:rPr>
          <w:sz w:val="24"/>
        </w:rPr>
        <w:t xml:space="preserve">traditional </w:t>
      </w:r>
      <w:r>
        <w:rPr>
          <w:rFonts w:hint="eastAsia"/>
          <w:sz w:val="24"/>
        </w:rPr>
        <w:t>businesses from heavy losses.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CB"/>
    <w:rsid w:val="001A5971"/>
    <w:rsid w:val="00625A2B"/>
    <w:rsid w:val="00B87DC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B7C84-9BFA-43F6-94DB-A64E1548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87D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87D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D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D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D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D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D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D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DC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87D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87DC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2025-08-29T20:05:00Z</dcterms:modified>
</cp:coreProperties>
</file>