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870" w:rsidRPr="00891BE5" w:rsidRDefault="00A77870" w:rsidP="0047348B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47348B">
        <w:rPr>
          <w:rFonts w:eastAsia="Meiryo UI"/>
          <w:b/>
          <w:bCs/>
          <w:color w:val="000000" w:themeColor="text1"/>
          <w:spacing w:val="-1"/>
          <w:lang w:eastAsia="ja-JP"/>
        </w:rPr>
        <w:t>Keisokuji Temple</w:t>
      </w:r>
    </w:p>
    <w:p/>
    <w:p w:rsidR="00A77870" w:rsidRPr="00434F8A" w:rsidRDefault="00A77870" w:rsidP="0047348B">
      <w:pPr>
        <w:snapToGrid w:val="0"/>
        <w:spacing w:before="165" w:line="319" w:lineRule="auto"/>
        <w:ind w:left="289" w:right="284"/>
        <w:rPr>
          <w:color w:val="000000"/>
          <w:sz w:val="24"/>
        </w:rPr>
      </w:pPr>
      <w:r w:rsidRPr="009216AA">
        <w:rPr>
          <w:sz w:val="24"/>
        </w:rPr>
        <w:t xml:space="preserve">Keisokuji Temple is said to have been founded by the </w:t>
      </w:r>
      <w:r>
        <w:rPr>
          <w:sz w:val="24"/>
        </w:rPr>
        <w:t>priest</w:t>
      </w:r>
      <w:r w:rsidRPr="009216AA">
        <w:rPr>
          <w:sz w:val="24"/>
        </w:rPr>
        <w:t xml:space="preserve"> Gyōki (</w:t>
      </w:r>
      <w:r w:rsidRPr="009216AA">
        <w:rPr>
          <w:color w:val="000000"/>
          <w:sz w:val="24"/>
        </w:rPr>
        <w:t xml:space="preserve">668–749) in 735 </w:t>
      </w:r>
      <w:r>
        <w:rPr>
          <w:color w:val="000000"/>
          <w:sz w:val="24"/>
        </w:rPr>
        <w:t xml:space="preserve">as Kokōsanji </w:t>
      </w:r>
      <w:r w:rsidRPr="009216AA">
        <w:rPr>
          <w:color w:val="000000"/>
          <w:sz w:val="24"/>
        </w:rPr>
        <w:t>Temple</w:t>
      </w:r>
      <w:r w:rsidRPr="009216AA">
        <w:rPr>
          <w:rFonts w:hint="eastAsia"/>
          <w:color w:val="000000"/>
          <w:sz w:val="24"/>
        </w:rPr>
        <w:t>.</w:t>
      </w:r>
      <w:r w:rsidRPr="009216AA">
        <w:rPr>
          <w:color w:val="000000"/>
          <w:sz w:val="24"/>
        </w:rPr>
        <w:t xml:space="preserve"> </w:t>
      </w:r>
      <w:r w:rsidRPr="00C56BED">
        <w:rPr>
          <w:color w:val="000000"/>
          <w:sz w:val="24"/>
        </w:rPr>
        <w:t xml:space="preserve">Not long after its creation, however, it was abandoned and fell into disrepair. </w:t>
      </w:r>
      <w:r>
        <w:rPr>
          <w:color w:val="000000"/>
          <w:sz w:val="24"/>
        </w:rPr>
        <w:t>A</w:t>
      </w:r>
      <w:r w:rsidRPr="009216AA">
        <w:rPr>
          <w:sz w:val="24"/>
        </w:rPr>
        <w:t>ccording to legend, a chic</w:t>
      </w:r>
      <w:r w:rsidRPr="008244BB">
        <w:rPr>
          <w:sz w:val="24"/>
          <w:szCs w:val="28"/>
        </w:rPr>
        <w:t xml:space="preserve">ken guided </w:t>
      </w:r>
      <w:r w:rsidRPr="00C56BED">
        <w:rPr>
          <w:color w:val="000000"/>
          <w:sz w:val="24"/>
        </w:rPr>
        <w:t xml:space="preserve">the priest </w:t>
      </w:r>
      <w:r w:rsidRPr="00C56BED">
        <w:rPr>
          <w:sz w:val="24"/>
        </w:rPr>
        <w:t>Saichō</w:t>
      </w:r>
      <w:r>
        <w:rPr>
          <w:sz w:val="24"/>
        </w:rPr>
        <w:t xml:space="preserve"> </w:t>
      </w:r>
      <w:r w:rsidRPr="00C56BED">
        <w:rPr>
          <w:sz w:val="24"/>
        </w:rPr>
        <w:t>(767–822)</w:t>
      </w:r>
      <w:r w:rsidRPr="008244BB">
        <w:rPr>
          <w:sz w:val="24"/>
          <w:szCs w:val="28"/>
        </w:rPr>
        <w:t xml:space="preserve"> to the forgotten temple</w:t>
      </w:r>
      <w:r>
        <w:rPr>
          <w:sz w:val="24"/>
          <w:szCs w:val="28"/>
        </w:rPr>
        <w:t xml:space="preserve"> in 799</w:t>
      </w:r>
      <w:r w:rsidRPr="008244BB">
        <w:rPr>
          <w:sz w:val="24"/>
          <w:szCs w:val="28"/>
        </w:rPr>
        <w:t xml:space="preserve">, </w:t>
      </w:r>
      <w:r>
        <w:rPr>
          <w:sz w:val="24"/>
          <w:szCs w:val="28"/>
        </w:rPr>
        <w:t xml:space="preserve">and it was </w:t>
      </w:r>
      <w:r w:rsidRPr="008244BB">
        <w:rPr>
          <w:sz w:val="24"/>
          <w:szCs w:val="28"/>
        </w:rPr>
        <w:t>renamed Keisokuji (</w:t>
      </w:r>
      <w:r>
        <w:rPr>
          <w:sz w:val="24"/>
          <w:szCs w:val="28"/>
        </w:rPr>
        <w:t xml:space="preserve">literally, </w:t>
      </w:r>
      <w:r w:rsidRPr="008244BB">
        <w:rPr>
          <w:sz w:val="24"/>
          <w:szCs w:val="28"/>
        </w:rPr>
        <w:t xml:space="preserve">“chicken foot temple”). Keisokuji </w:t>
      </w:r>
      <w:r>
        <w:rPr>
          <w:sz w:val="24"/>
          <w:szCs w:val="28"/>
        </w:rPr>
        <w:t>became</w:t>
      </w:r>
      <w:r w:rsidRPr="008244BB">
        <w:rPr>
          <w:sz w:val="24"/>
          <w:szCs w:val="28"/>
        </w:rPr>
        <w:t xml:space="preserve"> one of many influential temples that dotted Mt. Kodakamiyama. Today, it is best known as a popular spot for autumn scenery. </w:t>
      </w:r>
      <w:r>
        <w:rPr>
          <w:rFonts w:hint="eastAsia"/>
          <w:sz w:val="24"/>
          <w:szCs w:val="28"/>
        </w:rPr>
        <w:t>Each year</w:t>
      </w:r>
      <w:r w:rsidRPr="008244BB">
        <w:rPr>
          <w:sz w:val="24"/>
          <w:szCs w:val="28"/>
        </w:rPr>
        <w:t xml:space="preserve">, </w:t>
      </w:r>
      <w:r>
        <w:rPr>
          <w:sz w:val="24"/>
          <w:szCs w:val="28"/>
        </w:rPr>
        <w:t>two</w:t>
      </w:r>
      <w:r w:rsidRPr="008244BB">
        <w:rPr>
          <w:sz w:val="24"/>
          <w:szCs w:val="28"/>
        </w:rPr>
        <w:t xml:space="preserve"> </w:t>
      </w:r>
      <w:r>
        <w:rPr>
          <w:sz w:val="24"/>
          <w:szCs w:val="28"/>
        </w:rPr>
        <w:t>rows</w:t>
      </w:r>
      <w:r w:rsidRPr="008244BB">
        <w:rPr>
          <w:sz w:val="24"/>
          <w:szCs w:val="28"/>
        </w:rPr>
        <w:t xml:space="preserve"> of maple trees drop a blanket of brightly colored leaves on</w:t>
      </w:r>
      <w:r>
        <w:rPr>
          <w:rFonts w:hint="eastAsia"/>
          <w:sz w:val="24"/>
          <w:szCs w:val="28"/>
        </w:rPr>
        <w:t>to</w:t>
      </w:r>
      <w:r w:rsidRPr="008244BB">
        <w:rPr>
          <w:sz w:val="24"/>
          <w:szCs w:val="28"/>
        </w:rPr>
        <w:t xml:space="preserve"> the long stairs that lead up to the temple.</w:t>
      </w:r>
    </w:p>
    <w:p w:rsidR="00A77870" w:rsidRPr="008244BB" w:rsidRDefault="00A77870" w:rsidP="0047348B">
      <w:pPr>
        <w:snapToGrid w:val="0"/>
        <w:spacing w:before="165" w:line="319" w:lineRule="auto"/>
        <w:ind w:left="289" w:right="284"/>
        <w:rPr>
          <w:sz w:val="24"/>
          <w:szCs w:val="28"/>
        </w:rPr>
      </w:pPr>
    </w:p>
    <w:p w:rsidR="00A77870" w:rsidRPr="008244BB" w:rsidRDefault="00A77870" w:rsidP="0047348B">
      <w:pPr>
        <w:snapToGrid w:val="0"/>
        <w:spacing w:before="165" w:line="319" w:lineRule="auto"/>
        <w:ind w:left="289" w:right="284"/>
        <w:rPr>
          <w:sz w:val="24"/>
          <w:szCs w:val="28"/>
        </w:rPr>
      </w:pPr>
      <w:r w:rsidRPr="008244BB">
        <w:rPr>
          <w:sz w:val="24"/>
          <w:szCs w:val="28"/>
        </w:rPr>
        <w:t xml:space="preserve">Keisokuji Temple is in the mountains and may be difficult to </w:t>
      </w:r>
      <w:r>
        <w:rPr>
          <w:sz w:val="24"/>
          <w:szCs w:val="28"/>
        </w:rPr>
        <w:t>find</w:t>
      </w:r>
      <w:r w:rsidRPr="008244BB">
        <w:rPr>
          <w:sz w:val="24"/>
          <w:szCs w:val="28"/>
        </w:rPr>
        <w:t xml:space="preserve">. </w:t>
      </w:r>
      <w:r>
        <w:rPr>
          <w:sz w:val="24"/>
          <w:szCs w:val="28"/>
        </w:rPr>
        <w:t>T</w:t>
      </w:r>
      <w:r w:rsidRPr="008244BB">
        <w:rPr>
          <w:sz w:val="24"/>
          <w:szCs w:val="28"/>
        </w:rPr>
        <w:t xml:space="preserve">ravelers to the temple </w:t>
      </w:r>
      <w:r>
        <w:rPr>
          <w:sz w:val="24"/>
          <w:szCs w:val="28"/>
        </w:rPr>
        <w:t xml:space="preserve">are encouraged to </w:t>
      </w:r>
      <w:r w:rsidRPr="008244BB">
        <w:rPr>
          <w:sz w:val="24"/>
          <w:szCs w:val="28"/>
        </w:rPr>
        <w:t>first stop at</w:t>
      </w:r>
      <w:r>
        <w:rPr>
          <w:sz w:val="24"/>
          <w:szCs w:val="28"/>
        </w:rPr>
        <w:t xml:space="preserve"> the</w:t>
      </w:r>
      <w:r w:rsidRPr="008244BB">
        <w:rPr>
          <w:sz w:val="24"/>
          <w:szCs w:val="28"/>
        </w:rPr>
        <w:t xml:space="preserve"> Kokōkaku and Yoshirokaku </w:t>
      </w:r>
      <w:r>
        <w:rPr>
          <w:sz w:val="24"/>
          <w:szCs w:val="28"/>
        </w:rPr>
        <w:t>repositories to</w:t>
      </w:r>
      <w:r w:rsidRPr="008244BB">
        <w:rPr>
          <w:sz w:val="24"/>
          <w:szCs w:val="28"/>
        </w:rPr>
        <w:t xml:space="preserve"> receive directions from a local guide.</w:t>
      </w:r>
    </w:p>
    <w:p w:rsidR="00A77870" w:rsidRPr="008244BB" w:rsidRDefault="00A77870" w:rsidP="0047348B">
      <w:pPr>
        <w:snapToGrid w:val="0"/>
        <w:spacing w:before="165" w:line="319" w:lineRule="auto"/>
        <w:ind w:left="289" w:right="284"/>
        <w:rPr>
          <w:sz w:val="24"/>
          <w:szCs w:val="28"/>
        </w:rPr>
      </w:pPr>
    </w:p>
    <w:p w:rsidR="00A77870" w:rsidRPr="008244BB" w:rsidRDefault="00A77870" w:rsidP="0047348B">
      <w:pPr>
        <w:snapToGrid w:val="0"/>
        <w:spacing w:before="165" w:line="319" w:lineRule="auto"/>
        <w:ind w:left="289" w:right="284"/>
        <w:rPr>
          <w:b/>
          <w:bCs/>
          <w:sz w:val="24"/>
          <w:szCs w:val="28"/>
        </w:rPr>
      </w:pPr>
      <w:r w:rsidRPr="008244BB">
        <w:rPr>
          <w:b/>
          <w:bCs/>
          <w:sz w:val="24"/>
          <w:szCs w:val="28"/>
        </w:rPr>
        <w:t>Buddhist Statuary: Kokōkaku and Yoshirokaku</w:t>
      </w:r>
    </w:p>
    <w:p w:rsidR="00A77870" w:rsidRPr="008244BB" w:rsidRDefault="00A77870" w:rsidP="0047348B">
      <w:pPr>
        <w:snapToGrid w:val="0"/>
        <w:spacing w:before="165" w:line="319" w:lineRule="auto"/>
        <w:ind w:left="289" w:right="284"/>
        <w:rPr>
          <w:sz w:val="24"/>
          <w:szCs w:val="28"/>
        </w:rPr>
      </w:pPr>
      <w:r w:rsidRPr="008244BB">
        <w:rPr>
          <w:sz w:val="24"/>
          <w:szCs w:val="28"/>
        </w:rPr>
        <w:t>Buddhist statues that were once venerated at the temples on Mt. Kodakamiyama are now kept at two repositories</w:t>
      </w:r>
      <w:r>
        <w:rPr>
          <w:sz w:val="24"/>
          <w:szCs w:val="28"/>
        </w:rPr>
        <w:t>,</w:t>
      </w:r>
      <w:r w:rsidRPr="008244BB">
        <w:rPr>
          <w:sz w:val="24"/>
          <w:szCs w:val="28"/>
        </w:rPr>
        <w:t xml:space="preserve"> Kokōkaku and Yoshirokaku. These facilities were</w:t>
      </w:r>
      <w:r>
        <w:rPr>
          <w:sz w:val="24"/>
          <w:szCs w:val="28"/>
        </w:rPr>
        <w:t xml:space="preserve"> created</w:t>
      </w:r>
      <w:r w:rsidRPr="008244BB">
        <w:rPr>
          <w:sz w:val="24"/>
          <w:szCs w:val="28"/>
        </w:rPr>
        <w:t xml:space="preserve"> and </w:t>
      </w:r>
      <w:r>
        <w:rPr>
          <w:sz w:val="24"/>
          <w:szCs w:val="28"/>
        </w:rPr>
        <w:t>are</w:t>
      </w:r>
      <w:r w:rsidRPr="008244BB">
        <w:rPr>
          <w:sz w:val="24"/>
          <w:szCs w:val="28"/>
        </w:rPr>
        <w:t xml:space="preserve"> maintained through the volunteer efforts of local Nagahama residents. The statues, which date from as early as the </w:t>
      </w:r>
      <w:r>
        <w:rPr>
          <w:rFonts w:hint="eastAsia"/>
          <w:sz w:val="24"/>
          <w:szCs w:val="28"/>
        </w:rPr>
        <w:t>700s</w:t>
      </w:r>
      <w:r w:rsidRPr="008244BB">
        <w:rPr>
          <w:sz w:val="24"/>
          <w:szCs w:val="28"/>
        </w:rPr>
        <w:t xml:space="preserve">, include a sculpture of the eleven-headed </w:t>
      </w:r>
      <w:r>
        <w:rPr>
          <w:rFonts w:hint="eastAsia"/>
          <w:sz w:val="24"/>
          <w:szCs w:val="28"/>
        </w:rPr>
        <w:t xml:space="preserve">form of </w:t>
      </w:r>
      <w:r w:rsidRPr="008244BB">
        <w:rPr>
          <w:sz w:val="24"/>
          <w:szCs w:val="28"/>
        </w:rPr>
        <w:t>Kannon</w:t>
      </w:r>
      <w:r>
        <w:rPr>
          <w:sz w:val="24"/>
          <w:szCs w:val="28"/>
        </w:rPr>
        <w:t>, the bodhisattva of compassion</w:t>
      </w:r>
      <w:r w:rsidRPr="008244BB">
        <w:rPr>
          <w:sz w:val="24"/>
          <w:szCs w:val="28"/>
        </w:rPr>
        <w:t xml:space="preserve">. This statue was the principal object of worship at Keisokuji Temple and is an Important Cultural Property. Other highlights include a rare set of seven sculptures of Yakushi Nyorai, the </w:t>
      </w:r>
      <w:r>
        <w:rPr>
          <w:rFonts w:hint="eastAsia"/>
          <w:sz w:val="24"/>
          <w:szCs w:val="28"/>
        </w:rPr>
        <w:t xml:space="preserve">Medicine </w:t>
      </w:r>
      <w:r w:rsidRPr="008244BB">
        <w:rPr>
          <w:sz w:val="24"/>
          <w:szCs w:val="28"/>
        </w:rPr>
        <w:t>Buddha. The seven sculptures</w:t>
      </w:r>
      <w:r w:rsidRPr="008244BB">
        <w:rPr>
          <w:i/>
          <w:iCs/>
          <w:sz w:val="24"/>
          <w:szCs w:val="28"/>
        </w:rPr>
        <w:t xml:space="preserve"> </w:t>
      </w:r>
      <w:r w:rsidRPr="008244BB">
        <w:rPr>
          <w:sz w:val="24"/>
          <w:szCs w:val="28"/>
        </w:rPr>
        <w:t xml:space="preserve">represent the seven realms of the Pure Land, but this symbolism is more commonly conveyed as a single statue with six additional Buddhas carved into </w:t>
      </w:r>
      <w:r>
        <w:rPr>
          <w:sz w:val="24"/>
          <w:szCs w:val="28"/>
        </w:rPr>
        <w:t>the</w:t>
      </w:r>
      <w:r w:rsidRPr="008244BB">
        <w:rPr>
          <w:sz w:val="24"/>
          <w:szCs w:val="28"/>
        </w:rPr>
        <w:t xml:space="preserve"> mandorla</w:t>
      </w:r>
      <w:r>
        <w:rPr>
          <w:sz w:val="24"/>
          <w:szCs w:val="28"/>
        </w:rPr>
        <w:t xml:space="preserve"> behind it</w:t>
      </w:r>
      <w:r w:rsidRPr="008244BB">
        <w:rPr>
          <w:sz w:val="24"/>
          <w:szCs w:val="28"/>
        </w:rPr>
        <w:t xml:space="preserve">. In addition to sculptures, the repositories display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52A65C" wp14:editId="34C4D730">
                <wp:simplePos x="0" y="0"/>
                <wp:positionH relativeFrom="page">
                  <wp:posOffset>1032933</wp:posOffset>
                </wp:positionH>
                <wp:positionV relativeFrom="paragraph">
                  <wp:posOffset>-21167</wp:posOffset>
                </wp:positionV>
                <wp:extent cx="5613400" cy="677334"/>
                <wp:effectExtent l="0" t="0" r="12700" b="8890"/>
                <wp:wrapNone/>
                <wp:docPr id="182498363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677334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47E8C" id="docshape8" o:spid="_x0000_s1026" style="position:absolute;margin-left:81.35pt;margin-top:-1.65pt;width:442pt;height:53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8244BB">
        <w:rPr>
          <w:sz w:val="24"/>
          <w:szCs w:val="28"/>
        </w:rPr>
        <w:t xml:space="preserve">records from </w:t>
      </w:r>
      <w:r>
        <w:rPr>
          <w:sz w:val="24"/>
          <w:szCs w:val="28"/>
        </w:rPr>
        <w:t xml:space="preserve">both </w:t>
      </w:r>
      <w:r w:rsidRPr="008244BB">
        <w:rPr>
          <w:sz w:val="24"/>
          <w:szCs w:val="28"/>
        </w:rPr>
        <w:t>the Azai family and Toyotomi Hideyoshi (1537–1598), powerful daimyo who governed this area, showing their patronage of the temples</w:t>
      </w:r>
      <w:r>
        <w:rPr>
          <w:sz w:val="24"/>
          <w:szCs w:val="28"/>
        </w:rPr>
        <w:t xml:space="preserve"> </w:t>
      </w:r>
      <w:r w:rsidRPr="008244BB">
        <w:rPr>
          <w:sz w:val="24"/>
          <w:szCs w:val="28"/>
        </w:rPr>
        <w:t>o</w:t>
      </w:r>
      <w:r>
        <w:rPr>
          <w:sz w:val="24"/>
          <w:szCs w:val="28"/>
        </w:rPr>
        <w:t>f</w:t>
      </w:r>
      <w:r w:rsidRPr="008244BB">
        <w:rPr>
          <w:sz w:val="24"/>
          <w:szCs w:val="28"/>
        </w:rPr>
        <w:t xml:space="preserve"> Mt. Kodakamiyama.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870"/>
    <w:rsid w:val="001A5971"/>
    <w:rsid w:val="00625A2B"/>
    <w:rsid w:val="00A77870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68380A-44F0-4C0F-AB51-81990C3E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A778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8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8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8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8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8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8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8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A778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78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787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778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78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78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78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78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78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78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7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8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78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78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8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78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7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78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7870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A7787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A77870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2025-08-29T20:13:00Z</dcterms:created>
  <dcterms:modified xsi:type="dcterms:W3CDTF">2025-08-29T20:13:00Z</dcterms:modified>
</cp:coreProperties>
</file>