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B35" w:rsidRPr="00891BE5" w:rsidRDefault="00AB4B35" w:rsidP="009C5FD6">
      <w:pPr>
        <w:pStyle w:val="aa"/>
        <w:spacing w:before="50" w:line="480" w:lineRule="auto"/>
        <w:ind w:left="289"/>
        <w:rPr>
          <w:rFonts w:eastAsia="Meiryo UI"/>
          <w:b/>
          <w:bCs/>
          <w:color w:val="000000" w:themeColor="text1"/>
          <w:spacing w:val="-1"/>
          <w:lang w:eastAsia="ja-JP"/>
        </w:rPr>
      </w:pPr>
      <w:bookmarkStart w:id="0" w:name="_Hlk189212084"/>
      <w:r w:rsidRPr="009C5FD6">
        <w:rPr>
          <w:rFonts w:eastAsia="Meiryo UI"/>
          <w:b/>
          <w:bCs/>
          <w:color w:val="000000" w:themeColor="text1"/>
          <w:spacing w:val="-1"/>
          <w:lang w:eastAsia="ja-JP"/>
        </w:rPr>
        <w:t>The Cove</w:t>
      </w:r>
    </w:p>
    <w:p/>
    <w:p w:rsidR="00AB4B35" w:rsidRPr="00886AE3" w:rsidRDefault="00AB4B35" w:rsidP="009C5FD6">
      <w:pPr>
        <w:spacing w:before="165" w:line="319" w:lineRule="auto"/>
        <w:ind w:left="289" w:right="284"/>
        <w:rPr>
          <w:rFonts w:eastAsia="Meiryo UI"/>
          <w:bCs/>
          <w:sz w:val="24"/>
          <w:lang w:val="en"/>
        </w:rPr>
      </w:pPr>
      <w:r w:rsidRPr="00886AE3">
        <w:rPr>
          <w:rFonts w:eastAsia="Meiryo UI"/>
          <w:bCs/>
          <w:sz w:val="24"/>
          <w:lang w:val="en"/>
        </w:rPr>
        <w:t>This single-story wooden structure was built in 1916 as an annex to the Tokiwakan inn, a predecessor of the Gamagori Classic Hotel. Guests of the seaside inn had the option of staying in this building, which is situated on a hill overlooking the coast, just north of where the main building of the Tokiwakan was located.</w:t>
      </w:r>
    </w:p>
    <w:p w:rsidR="00AB4B35" w:rsidRPr="00886AE3" w:rsidRDefault="00AB4B35" w:rsidP="009C5FD6">
      <w:pPr>
        <w:spacing w:before="165" w:line="319" w:lineRule="auto"/>
        <w:ind w:left="289" w:right="284"/>
        <w:rPr>
          <w:rFonts w:eastAsia="Meiryo UI"/>
          <w:bCs/>
          <w:sz w:val="24"/>
          <w:lang w:val="en"/>
        </w:rPr>
      </w:pPr>
      <w:r w:rsidRPr="00886AE3">
        <w:rPr>
          <w:rFonts w:eastAsia="Meiryo UI"/>
          <w:bCs/>
          <w:sz w:val="24"/>
          <w:lang w:val="en"/>
        </w:rPr>
        <w:tab/>
        <w:t xml:space="preserve">The guest rooms were built in the </w:t>
      </w:r>
      <w:r w:rsidRPr="00886AE3">
        <w:rPr>
          <w:rFonts w:eastAsia="Meiryo UI"/>
          <w:bCs/>
          <w:i/>
          <w:sz w:val="24"/>
          <w:lang w:val="en"/>
        </w:rPr>
        <w:t>sukiya-shoin</w:t>
      </w:r>
      <w:r w:rsidRPr="00886AE3">
        <w:rPr>
          <w:rFonts w:eastAsia="Meiryo UI"/>
          <w:bCs/>
          <w:sz w:val="24"/>
          <w:lang w:val="en"/>
        </w:rPr>
        <w:t xml:space="preserve"> style, which incorporates elements of teahouse architecture into the Zen-inspired </w:t>
      </w:r>
      <w:r w:rsidRPr="00886AE3">
        <w:rPr>
          <w:rFonts w:eastAsia="Meiryo UI"/>
          <w:bCs/>
          <w:i/>
          <w:sz w:val="24"/>
          <w:lang w:val="en"/>
        </w:rPr>
        <w:t>shoin</w:t>
      </w:r>
      <w:r w:rsidRPr="00886AE3">
        <w:rPr>
          <w:rFonts w:eastAsia="Meiryo UI"/>
          <w:bCs/>
          <w:sz w:val="24"/>
          <w:lang w:val="en"/>
        </w:rPr>
        <w:t xml:space="preserve"> style found in traditional Japanese-style rooms in both homes and inns. </w:t>
      </w:r>
      <w:r w:rsidRPr="00886AE3">
        <w:rPr>
          <w:rFonts w:eastAsia="Meiryo UI"/>
          <w:bCs/>
          <w:i/>
          <w:sz w:val="24"/>
          <w:lang w:val="en"/>
        </w:rPr>
        <w:t>Sukiya-shoin</w:t>
      </w:r>
      <w:r w:rsidRPr="00886AE3">
        <w:rPr>
          <w:rFonts w:eastAsia="Meiryo UI"/>
          <w:bCs/>
          <w:sz w:val="24"/>
          <w:lang w:val="en"/>
        </w:rPr>
        <w:t xml:space="preserve"> style is characterized by exposed, unpainted timbers and earthen walls in muted colors, as well as tokonoma alcoves to display decorative objects, sliding fusuma paper panels to let in light, and tatami-mat floors.</w:t>
      </w:r>
    </w:p>
    <w:p w:rsidR="00AB4B35" w:rsidRPr="009C5FD6" w:rsidRDefault="00AB4B35" w:rsidP="009C5FD6">
      <w:pPr>
        <w:spacing w:before="165" w:line="319" w:lineRule="auto"/>
        <w:ind w:left="289" w:right="284"/>
        <w:rPr>
          <w:rFonts w:eastAsia="Meiryo UI"/>
          <w:bCs/>
          <w:sz w:val="24"/>
          <w:lang w:val="en"/>
        </w:rPr>
      </w:pPr>
      <w:r w:rsidRPr="00886AE3">
        <w:rPr>
          <w:rFonts w:eastAsia="Meiryo UI"/>
          <w:bCs/>
          <w:sz w:val="24"/>
          <w:lang w:val="en"/>
        </w:rPr>
        <w:tab/>
        <w:t>The building is a registered Tangible Cultural Property. In recent years it housed the Ryotei Takeshima restaurant, and guests have been able to stay the night in it since 2025.</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35"/>
    <w:rsid w:val="001A5971"/>
    <w:rsid w:val="00625A2B"/>
    <w:rsid w:val="00AB4B3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27A70D-FD23-47A6-BA84-4A7147D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B4B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B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B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4B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B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B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B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B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B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B4B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B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B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4B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B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B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B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B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B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B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B35"/>
    <w:pPr>
      <w:spacing w:before="160"/>
      <w:jc w:val="center"/>
    </w:pPr>
    <w:rPr>
      <w:i/>
      <w:iCs/>
      <w:color w:val="404040" w:themeColor="text1" w:themeTint="BF"/>
    </w:rPr>
  </w:style>
  <w:style w:type="character" w:customStyle="1" w:styleId="a8">
    <w:name w:val="引用文 (文字)"/>
    <w:basedOn w:val="a0"/>
    <w:link w:val="a7"/>
    <w:uiPriority w:val="29"/>
    <w:rsid w:val="00AB4B35"/>
    <w:rPr>
      <w:i/>
      <w:iCs/>
      <w:color w:val="404040" w:themeColor="text1" w:themeTint="BF"/>
    </w:rPr>
  </w:style>
  <w:style w:type="paragraph" w:styleId="a9">
    <w:name w:val="List Paragraph"/>
    <w:basedOn w:val="a"/>
    <w:uiPriority w:val="34"/>
    <w:qFormat/>
    <w:rsid w:val="00AB4B35"/>
    <w:pPr>
      <w:ind w:left="720"/>
      <w:contextualSpacing/>
    </w:pPr>
  </w:style>
  <w:style w:type="character" w:styleId="21">
    <w:name w:val="Intense Emphasis"/>
    <w:basedOn w:val="a0"/>
    <w:uiPriority w:val="21"/>
    <w:qFormat/>
    <w:rsid w:val="00AB4B35"/>
    <w:rPr>
      <w:i/>
      <w:iCs/>
      <w:color w:val="0F4761" w:themeColor="accent1" w:themeShade="BF"/>
    </w:rPr>
  </w:style>
  <w:style w:type="paragraph" w:styleId="22">
    <w:name w:val="Intense Quote"/>
    <w:basedOn w:val="a"/>
    <w:next w:val="a"/>
    <w:link w:val="23"/>
    <w:uiPriority w:val="30"/>
    <w:qFormat/>
    <w:rsid w:val="00AB4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B35"/>
    <w:rPr>
      <w:i/>
      <w:iCs/>
      <w:color w:val="0F4761" w:themeColor="accent1" w:themeShade="BF"/>
    </w:rPr>
  </w:style>
  <w:style w:type="character" w:styleId="24">
    <w:name w:val="Intense Reference"/>
    <w:basedOn w:val="a0"/>
    <w:uiPriority w:val="32"/>
    <w:qFormat/>
    <w:rsid w:val="00AB4B35"/>
    <w:rPr>
      <w:b/>
      <w:bCs/>
      <w:smallCaps/>
      <w:color w:val="0F4761" w:themeColor="accent1" w:themeShade="BF"/>
      <w:spacing w:val="5"/>
    </w:rPr>
  </w:style>
  <w:style w:type="paragraph" w:styleId="aa">
    <w:name w:val="Body Text"/>
    <w:basedOn w:val="a"/>
    <w:link w:val="ab"/>
    <w:uiPriority w:val="1"/>
    <w:qFormat/>
    <w:rsid w:val="00AB4B3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B4B3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