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CAF" w:rsidRPr="00101DD3" w:rsidRDefault="00E02CAF" w:rsidP="00101DD3">
      <w:pPr>
        <w:pStyle w:val="aa"/>
        <w:spacing w:before="50" w:line="480" w:lineRule="auto"/>
        <w:ind w:left="289"/>
        <w:rPr>
          <w:rFonts w:eastAsia="Meiryo UI"/>
          <w:b/>
          <w:bCs/>
          <w:color w:val="000000" w:themeColor="text1"/>
          <w:spacing w:val="-1"/>
          <w:lang w:eastAsia="ja-JP"/>
        </w:rPr>
      </w:pPr>
      <w:bookmarkStart w:id="0" w:name="_Hlk189227869"/>
      <w:r w:rsidRPr="00101DD3">
        <w:rPr>
          <w:rFonts w:eastAsia="Meiryo UI"/>
          <w:b/>
          <w:bCs/>
          <w:color w:val="000000" w:themeColor="text1"/>
          <w:spacing w:val="-1"/>
          <w:lang w:eastAsia="ja-JP"/>
        </w:rPr>
        <w:t>Ninja Tools</w:t>
      </w:r>
    </w:p>
    <w:p/>
    <w:p w:rsidR="00E02CAF" w:rsidRPr="00101DD3" w:rsidRDefault="00E02CAF"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Digging implements (</w:t>
      </w:r>
      <w:r w:rsidRPr="00101DD3">
        <w:rPr>
          <w:b/>
          <w:i/>
          <w:color w:val="000000"/>
          <w:sz w:val="24"/>
        </w:rPr>
        <w:t>kunai</w:t>
      </w:r>
      <w:r w:rsidRPr="00101DD3">
        <w:rPr>
          <w:b/>
          <w:color w:val="000000"/>
          <w:sz w:val="24"/>
        </w:rPr>
        <w:t>)</w:t>
      </w:r>
    </w:p>
    <w:p w:rsidR="00E02CAF" w:rsidRPr="00101DD3" w:rsidRDefault="00E02CAF"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 xml:space="preserve">The ninja wedged </w:t>
      </w:r>
      <w:r w:rsidRPr="00101DD3">
        <w:rPr>
          <w:i/>
          <w:color w:val="000000"/>
          <w:sz w:val="24"/>
        </w:rPr>
        <w:t>kunai</w:t>
      </w:r>
      <w:r w:rsidRPr="00101DD3">
        <w:rPr>
          <w:color w:val="000000"/>
          <w:sz w:val="24"/>
        </w:rPr>
        <w:t xml:space="preserve"> into gaps between stones to help them climb walls. The trowel-like iron tools were also used for digging holes or stuck into the ground to secure ropes, which were tied to the loops on the handles. </w:t>
      </w:r>
      <w:r w:rsidRPr="00101DD3">
        <w:rPr>
          <w:i/>
          <w:color w:val="000000"/>
          <w:sz w:val="24"/>
        </w:rPr>
        <w:t>Kunai</w:t>
      </w:r>
      <w:r w:rsidRPr="00101DD3">
        <w:rPr>
          <w:color w:val="000000"/>
          <w:sz w:val="24"/>
        </w:rPr>
        <w:t xml:space="preserve"> are 45 to 60 centimeters long.</w:t>
      </w:r>
    </w:p>
    <w:p w:rsidR="00E02CAF" w:rsidRPr="00101DD3" w:rsidRDefault="00E02CAF" w:rsidP="00101DD3">
      <w:pPr>
        <w:pBdr>
          <w:top w:val="nil"/>
          <w:left w:val="nil"/>
          <w:bottom w:val="nil"/>
          <w:right w:val="nil"/>
          <w:between w:val="nil"/>
        </w:pBdr>
        <w:tabs>
          <w:tab w:val="left" w:pos="284"/>
        </w:tabs>
        <w:spacing w:before="165" w:line="319" w:lineRule="auto"/>
        <w:ind w:left="289" w:right="284"/>
        <w:rPr>
          <w:color w:val="000000"/>
          <w:sz w:val="24"/>
        </w:rPr>
      </w:pPr>
    </w:p>
    <w:p w:rsidR="00E02CAF" w:rsidRPr="00101DD3" w:rsidRDefault="00E02CAF" w:rsidP="00101DD3">
      <w:pPr>
        <w:pBdr>
          <w:top w:val="nil"/>
          <w:left w:val="nil"/>
          <w:bottom w:val="nil"/>
          <w:right w:val="nil"/>
          <w:between w:val="nil"/>
        </w:pBdr>
        <w:tabs>
          <w:tab w:val="left" w:pos="284"/>
        </w:tabs>
        <w:spacing w:before="165" w:line="319" w:lineRule="auto"/>
        <w:ind w:left="289" w:right="284"/>
        <w:rPr>
          <w:b/>
          <w:color w:val="000000"/>
          <w:sz w:val="24"/>
        </w:rPr>
      </w:pPr>
      <w:bookmarkStart w:id="1" w:name="_heading=h.3znysh7" w:colFirst="0" w:colLast="0"/>
      <w:bookmarkEnd w:id="1"/>
      <w:r w:rsidRPr="00101DD3">
        <w:rPr>
          <w:b/>
          <w:color w:val="000000"/>
          <w:sz w:val="24"/>
        </w:rPr>
        <w:t>Gimlets (</w:t>
      </w:r>
      <w:r w:rsidRPr="00101DD3">
        <w:rPr>
          <w:b/>
          <w:i/>
          <w:color w:val="000000"/>
          <w:sz w:val="24"/>
        </w:rPr>
        <w:t>tsubogiri</w:t>
      </w:r>
      <w:r w:rsidRPr="00101DD3">
        <w:rPr>
          <w:b/>
          <w:color w:val="000000"/>
          <w:sz w:val="24"/>
        </w:rPr>
        <w:t>)</w:t>
      </w:r>
    </w:p>
    <w:p w:rsidR="00E02CAF" w:rsidRPr="00101DD3" w:rsidRDefault="00E02CAF" w:rsidP="00101DD3">
      <w:pPr>
        <w:pBdr>
          <w:top w:val="nil"/>
          <w:left w:val="nil"/>
          <w:bottom w:val="nil"/>
          <w:right w:val="nil"/>
          <w:between w:val="nil"/>
        </w:pBdr>
        <w:tabs>
          <w:tab w:val="left" w:pos="284"/>
        </w:tabs>
        <w:spacing w:before="165" w:line="319" w:lineRule="auto"/>
        <w:ind w:left="289" w:right="284"/>
        <w:rPr>
          <w:color w:val="000000"/>
          <w:sz w:val="24"/>
        </w:rPr>
      </w:pPr>
      <w:r w:rsidRPr="00101DD3">
        <w:rPr>
          <w:i/>
          <w:color w:val="000000"/>
          <w:sz w:val="24"/>
        </w:rPr>
        <w:t>Tsubogiri</w:t>
      </w:r>
      <w:r w:rsidRPr="00101DD3">
        <w:rPr>
          <w:color w:val="000000"/>
          <w:sz w:val="24"/>
        </w:rPr>
        <w:t xml:space="preserve"> are made of iron with an oak wood handle and are 18 centimeters long. They come in two styles, small (iron part, 4.5 cm; handle, 13.5 cm) and large (iron part, 6 cm; handle, 12 cm). The ninja used them to make holes in doors so they could reach in and unlock them.</w:t>
      </w:r>
    </w:p>
    <w:p w:rsidR="00E02CAF" w:rsidRPr="00101DD3" w:rsidRDefault="00E02CAF" w:rsidP="00101DD3">
      <w:pPr>
        <w:pBdr>
          <w:top w:val="nil"/>
          <w:left w:val="nil"/>
          <w:bottom w:val="nil"/>
          <w:right w:val="nil"/>
          <w:between w:val="nil"/>
        </w:pBdr>
        <w:tabs>
          <w:tab w:val="left" w:pos="284"/>
        </w:tabs>
        <w:spacing w:before="165" w:line="319" w:lineRule="auto"/>
        <w:ind w:left="289" w:right="284"/>
        <w:rPr>
          <w:color w:val="000000"/>
          <w:sz w:val="24"/>
        </w:rPr>
      </w:pPr>
    </w:p>
    <w:p w:rsidR="00E02CAF" w:rsidRPr="00101DD3" w:rsidRDefault="00E02CAF"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Foot spikes (</w:t>
      </w:r>
      <w:r w:rsidRPr="00101DD3">
        <w:rPr>
          <w:b/>
          <w:i/>
          <w:color w:val="000000"/>
          <w:sz w:val="24"/>
        </w:rPr>
        <w:t>makibishi</w:t>
      </w:r>
      <w:r w:rsidRPr="00101DD3">
        <w:rPr>
          <w:b/>
          <w:color w:val="000000"/>
          <w:sz w:val="24"/>
        </w:rPr>
        <w:t>)</w:t>
      </w:r>
    </w:p>
    <w:p w:rsidR="00E02CAF" w:rsidRPr="00101DD3" w:rsidRDefault="00E02CAF" w:rsidP="00101DD3">
      <w:pPr>
        <w:pBdr>
          <w:top w:val="nil"/>
          <w:left w:val="nil"/>
          <w:bottom w:val="nil"/>
          <w:right w:val="nil"/>
          <w:between w:val="nil"/>
        </w:pBdr>
        <w:tabs>
          <w:tab w:val="left" w:pos="284"/>
        </w:tabs>
        <w:spacing w:before="165" w:line="319" w:lineRule="auto"/>
        <w:ind w:left="289" w:right="284"/>
        <w:rPr>
          <w:color w:val="000000"/>
          <w:sz w:val="24"/>
        </w:rPr>
      </w:pPr>
      <w:r w:rsidRPr="00101DD3">
        <w:rPr>
          <w:i/>
          <w:color w:val="000000"/>
          <w:sz w:val="24"/>
        </w:rPr>
        <w:t>Makibishi</w:t>
      </w:r>
      <w:r w:rsidRPr="00101DD3">
        <w:rPr>
          <w:color w:val="000000"/>
          <w:sz w:val="24"/>
        </w:rPr>
        <w:t xml:space="preserve"> are objects made of interlocked pieces of iron or bamboo, with 6-centimeter spikes. The ninja would scatter the </w:t>
      </w:r>
      <w:r w:rsidRPr="00101DD3">
        <w:rPr>
          <w:i/>
          <w:color w:val="000000"/>
          <w:sz w:val="24"/>
        </w:rPr>
        <w:t>makibishi</w:t>
      </w:r>
      <w:r w:rsidRPr="00101DD3">
        <w:rPr>
          <w:color w:val="000000"/>
          <w:sz w:val="24"/>
        </w:rPr>
        <w:t xml:space="preserve"> on the floor when entering a house. Since people did not wear shoes indoors, this was an effective way of slowing down pursuers while the ninja made their escape.</w:t>
      </w:r>
      <w:r w:rsidRPr="00101DD3">
        <w:rPr>
          <w:b/>
          <w:color w:val="000000"/>
          <w:sz w:val="24"/>
        </w:rPr>
        <w:t xml:space="preserve"> </w:t>
      </w:r>
      <w:r w:rsidRPr="00101DD3">
        <w:rPr>
          <w:color w:val="000000"/>
          <w:sz w:val="24"/>
        </w:rPr>
        <w:t xml:space="preserve">They have holes in the spikes and can be strung together. Ninja would also attach the </w:t>
      </w:r>
      <w:r w:rsidRPr="00101DD3">
        <w:rPr>
          <w:i/>
          <w:color w:val="000000"/>
          <w:sz w:val="24"/>
        </w:rPr>
        <w:t>makibishi</w:t>
      </w:r>
      <w:r w:rsidRPr="00101DD3">
        <w:rPr>
          <w:color w:val="000000"/>
          <w:sz w:val="24"/>
        </w:rPr>
        <w:t xml:space="preserve"> to a rope, dragging them behind to trip up enemies.</w:t>
      </w:r>
    </w:p>
    <w:p w:rsidR="00E02CAF" w:rsidRPr="00101DD3" w:rsidRDefault="00E02CAF" w:rsidP="00101DD3">
      <w:pPr>
        <w:pBdr>
          <w:top w:val="nil"/>
          <w:left w:val="nil"/>
          <w:bottom w:val="nil"/>
          <w:right w:val="nil"/>
          <w:between w:val="nil"/>
        </w:pBdr>
        <w:tabs>
          <w:tab w:val="left" w:pos="284"/>
        </w:tabs>
        <w:spacing w:before="165" w:line="319" w:lineRule="auto"/>
        <w:ind w:left="289" w:right="284"/>
        <w:rPr>
          <w:color w:val="000000"/>
          <w:sz w:val="24"/>
        </w:rPr>
      </w:pPr>
    </w:p>
    <w:p w:rsidR="00E02CAF" w:rsidRPr="00101DD3" w:rsidRDefault="00E02CAF" w:rsidP="00101DD3">
      <w:pPr>
        <w:pBdr>
          <w:top w:val="nil"/>
          <w:left w:val="nil"/>
          <w:bottom w:val="nil"/>
          <w:right w:val="nil"/>
          <w:between w:val="nil"/>
        </w:pBdr>
        <w:tabs>
          <w:tab w:val="left" w:pos="284"/>
        </w:tabs>
        <w:spacing w:before="165" w:line="319" w:lineRule="auto"/>
        <w:ind w:left="289" w:right="284"/>
        <w:rPr>
          <w:color w:val="000000"/>
          <w:sz w:val="24"/>
        </w:rPr>
      </w:pPr>
      <w:bookmarkStart w:id="2" w:name="_heading=h.2et92p0" w:colFirst="0" w:colLast="0"/>
      <w:bookmarkEnd w:id="2"/>
      <w:r w:rsidRPr="00101DD3">
        <w:rPr>
          <w:b/>
          <w:color w:val="000000"/>
          <w:sz w:val="24"/>
        </w:rPr>
        <w:t>Grappling hooks (</w:t>
      </w:r>
      <w:r w:rsidRPr="00101DD3">
        <w:rPr>
          <w:b/>
          <w:i/>
          <w:color w:val="000000"/>
          <w:sz w:val="24"/>
        </w:rPr>
        <w:t>kaginawa</w:t>
      </w:r>
      <w:r w:rsidRPr="00101DD3">
        <w:rPr>
          <w:b/>
          <w:color w:val="000000"/>
          <w:sz w:val="24"/>
        </w:rPr>
        <w:t>)</w:t>
      </w:r>
    </w:p>
    <w:p w:rsidR="00E02CAF" w:rsidRPr="00101DD3" w:rsidRDefault="00E02CAF" w:rsidP="00101DD3">
      <w:pPr>
        <w:pBdr>
          <w:top w:val="nil"/>
          <w:left w:val="nil"/>
          <w:bottom w:val="nil"/>
          <w:right w:val="nil"/>
          <w:between w:val="nil"/>
        </w:pBdr>
        <w:tabs>
          <w:tab w:val="left" w:pos="284"/>
        </w:tabs>
        <w:spacing w:before="165" w:line="319" w:lineRule="auto"/>
        <w:ind w:left="289" w:right="284"/>
        <w:rPr>
          <w:color w:val="000000"/>
          <w:sz w:val="24"/>
        </w:rPr>
      </w:pPr>
      <w:r>
        <w:rPr>
          <w:noProof/>
        </w:rPr>
        <mc:AlternateContent>
          <mc:Choice Requires="wps">
            <w:drawing>
              <wp:anchor distT="0" distB="0" distL="114300" distR="114300" simplePos="0" relativeHeight="251659264" behindDoc="1" locked="0" layoutInCell="1" allowOverlap="1" wp14:anchorId="2FF1FC55" wp14:editId="716A10BC">
                <wp:simplePos x="0" y="0"/>
                <wp:positionH relativeFrom="page">
                  <wp:posOffset>1032933</wp:posOffset>
                </wp:positionH>
                <wp:positionV relativeFrom="paragraph">
                  <wp:posOffset>-21166</wp:posOffset>
                </wp:positionV>
                <wp:extent cx="5613400" cy="8475134"/>
                <wp:effectExtent l="0" t="0" r="12700" b="8890"/>
                <wp:wrapNone/>
                <wp:docPr id="121708619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4751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79392" id="docshape8" o:spid="_x0000_s1026" style="position:absolute;margin-left:81.35pt;margin-top:-1.65pt;width:442pt;height:66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" filled="f" strokecolor="#231f20" strokeweight=".28pt">
                <v:path arrowok="t"/>
                <w10:wrap anchorx="page"/>
              </v:rect>
            </w:pict>
          </mc:Fallback>
        </mc:AlternateContent>
      </w:r>
      <w:r w:rsidRPr="00101DD3">
        <w:rPr>
          <w:i/>
          <w:color w:val="000000"/>
          <w:sz w:val="24"/>
        </w:rPr>
        <w:t xml:space="preserve">Kaginawa </w:t>
      </w:r>
      <w:r w:rsidRPr="00101DD3">
        <w:rPr>
          <w:color w:val="000000"/>
          <w:sz w:val="24"/>
        </w:rPr>
        <w:t>is a grappling hook with two or more spikes fastened to an iron ring and attached to a hemp rope around 4 or 5 meters long. The ninja threw the hooks up to help them climb stone walls and reach other high places, as well as to descend. They also used the hooks to restrain people after capture or to secure doors to prevent others from entering.</w:t>
      </w:r>
    </w:p>
    <w:p w:rsidR="00E02CAF" w:rsidRPr="00101DD3" w:rsidRDefault="00E02CAF" w:rsidP="00101DD3">
      <w:pPr>
        <w:pBdr>
          <w:top w:val="nil"/>
          <w:left w:val="nil"/>
          <w:bottom w:val="nil"/>
          <w:right w:val="nil"/>
          <w:between w:val="nil"/>
        </w:pBdr>
        <w:tabs>
          <w:tab w:val="left" w:pos="284"/>
        </w:tabs>
        <w:spacing w:before="165" w:line="319" w:lineRule="auto"/>
        <w:ind w:left="289" w:right="284"/>
        <w:rPr>
          <w:color w:val="000000"/>
          <w:sz w:val="24"/>
        </w:rPr>
      </w:pPr>
    </w:p>
    <w:p w:rsidR="00E02CAF" w:rsidRPr="00101DD3" w:rsidRDefault="00E02CAF" w:rsidP="00101DD3">
      <w:pPr>
        <w:pBdr>
          <w:top w:val="nil"/>
          <w:left w:val="nil"/>
          <w:bottom w:val="nil"/>
          <w:right w:val="nil"/>
          <w:between w:val="nil"/>
        </w:pBdr>
        <w:tabs>
          <w:tab w:val="left" w:pos="284"/>
        </w:tabs>
        <w:spacing w:before="165" w:line="319" w:lineRule="auto"/>
        <w:ind w:left="289" w:right="284"/>
        <w:rPr>
          <w:b/>
          <w:color w:val="000000"/>
          <w:sz w:val="24"/>
        </w:rPr>
      </w:pPr>
      <w:bookmarkStart w:id="3" w:name="_heading=h.tyjcwt" w:colFirst="0" w:colLast="0"/>
      <w:bookmarkEnd w:id="3"/>
      <w:r w:rsidRPr="00101DD3">
        <w:rPr>
          <w:b/>
          <w:color w:val="000000"/>
          <w:sz w:val="24"/>
        </w:rPr>
        <w:t>Medicine cases (</w:t>
      </w:r>
      <w:r w:rsidRPr="00101DD3">
        <w:rPr>
          <w:b/>
          <w:i/>
          <w:color w:val="000000"/>
          <w:sz w:val="24"/>
        </w:rPr>
        <w:t>inro</w:t>
      </w:r>
      <w:r w:rsidRPr="00101DD3">
        <w:rPr>
          <w:b/>
          <w:color w:val="000000"/>
          <w:sz w:val="24"/>
        </w:rPr>
        <w:t>)</w:t>
      </w:r>
    </w:p>
    <w:p w:rsidR="00E02CAF" w:rsidRPr="00101DD3" w:rsidRDefault="00E02CAF"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 xml:space="preserve">An </w:t>
      </w:r>
      <w:r w:rsidRPr="00101DD3">
        <w:rPr>
          <w:i/>
          <w:color w:val="000000"/>
          <w:sz w:val="24"/>
        </w:rPr>
        <w:t>inro</w:t>
      </w:r>
      <w:r w:rsidRPr="00101DD3">
        <w:rPr>
          <w:color w:val="000000"/>
          <w:sz w:val="24"/>
        </w:rPr>
        <w:t xml:space="preserve"> is a series of small boxes set in a case covered with lacquered wood or washi paper. The boxes are secured with string passed through holes on either side, which can be attached to a kimono sash to make the </w:t>
      </w:r>
      <w:r w:rsidRPr="00101DD3">
        <w:rPr>
          <w:i/>
          <w:color w:val="000000"/>
          <w:sz w:val="24"/>
        </w:rPr>
        <w:t>inro</w:t>
      </w:r>
      <w:r w:rsidRPr="00101DD3">
        <w:rPr>
          <w:color w:val="000000"/>
          <w:sz w:val="24"/>
        </w:rPr>
        <w:t xml:space="preserve"> easier to carry. The ninja used </w:t>
      </w:r>
      <w:r w:rsidRPr="00101DD3">
        <w:rPr>
          <w:i/>
          <w:color w:val="000000"/>
          <w:sz w:val="24"/>
        </w:rPr>
        <w:t>inro</w:t>
      </w:r>
      <w:r w:rsidRPr="00101DD3">
        <w:rPr>
          <w:color w:val="000000"/>
          <w:sz w:val="24"/>
        </w:rPr>
        <w:t xml:space="preserve"> to carry herbal medicines, including one to ease stomach pain, while on important missions.</w:t>
      </w:r>
    </w:p>
    <w:p w:rsidR="00E02CAF" w:rsidRPr="00101DD3" w:rsidRDefault="00E02CAF" w:rsidP="00101DD3">
      <w:pPr>
        <w:pBdr>
          <w:top w:val="nil"/>
          <w:left w:val="nil"/>
          <w:bottom w:val="nil"/>
          <w:right w:val="nil"/>
          <w:between w:val="nil"/>
        </w:pBdr>
        <w:tabs>
          <w:tab w:val="left" w:pos="284"/>
        </w:tabs>
        <w:spacing w:before="165" w:line="319" w:lineRule="auto"/>
        <w:ind w:left="289" w:right="284"/>
        <w:rPr>
          <w:color w:val="000000"/>
          <w:sz w:val="24"/>
        </w:rPr>
      </w:pPr>
    </w:p>
    <w:p w:rsidR="00E02CAF" w:rsidRPr="00101DD3" w:rsidRDefault="00E02CAF"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Writing implements (</w:t>
      </w:r>
      <w:r w:rsidRPr="00101DD3">
        <w:rPr>
          <w:b/>
          <w:i/>
          <w:color w:val="000000"/>
          <w:sz w:val="24"/>
        </w:rPr>
        <w:t>sekihitsu</w:t>
      </w:r>
      <w:r w:rsidRPr="00101DD3">
        <w:rPr>
          <w:b/>
          <w:color w:val="000000"/>
          <w:sz w:val="24"/>
        </w:rPr>
        <w:t>)</w:t>
      </w:r>
    </w:p>
    <w:p w:rsidR="00E02CAF" w:rsidRPr="00101DD3" w:rsidRDefault="00E02CAF" w:rsidP="00101DD3">
      <w:pPr>
        <w:pBdr>
          <w:top w:val="nil"/>
          <w:left w:val="nil"/>
          <w:bottom w:val="nil"/>
          <w:right w:val="nil"/>
          <w:between w:val="nil"/>
        </w:pBdr>
        <w:tabs>
          <w:tab w:val="left" w:pos="284"/>
        </w:tabs>
        <w:spacing w:before="165" w:line="319" w:lineRule="auto"/>
        <w:ind w:left="289" w:right="284"/>
        <w:rPr>
          <w:color w:val="000000"/>
          <w:sz w:val="24"/>
        </w:rPr>
      </w:pPr>
      <w:bookmarkStart w:id="4" w:name="_heading=h.3dy6vkm" w:colFirst="0" w:colLast="0"/>
      <w:bookmarkEnd w:id="4"/>
      <w:r w:rsidRPr="00101DD3">
        <w:rPr>
          <w:color w:val="000000"/>
          <w:sz w:val="24"/>
        </w:rPr>
        <w:t>The ninja carried this portable writing set with them on missions so they could record important information. They stored a fine brush inside the handle and kept ink and cotton in the container.</w:t>
      </w:r>
    </w:p>
    <w:p w:rsidR="00E02CAF" w:rsidRPr="00101DD3" w:rsidRDefault="00E02CAF" w:rsidP="00101DD3">
      <w:pPr>
        <w:pBdr>
          <w:top w:val="nil"/>
          <w:left w:val="nil"/>
          <w:bottom w:val="nil"/>
          <w:right w:val="nil"/>
          <w:between w:val="nil"/>
        </w:pBdr>
        <w:tabs>
          <w:tab w:val="left" w:pos="284"/>
        </w:tabs>
        <w:spacing w:before="165" w:line="319" w:lineRule="auto"/>
        <w:ind w:left="289" w:right="284"/>
        <w:rPr>
          <w:color w:val="000000"/>
          <w:sz w:val="24"/>
        </w:rPr>
      </w:pPr>
    </w:p>
    <w:p w:rsidR="00E02CAF" w:rsidRPr="00101DD3" w:rsidRDefault="00E02CAF"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Cloth (</w:t>
      </w:r>
      <w:r w:rsidRPr="00101DD3">
        <w:rPr>
          <w:b/>
          <w:i/>
          <w:color w:val="000000"/>
          <w:sz w:val="24"/>
        </w:rPr>
        <w:t>tenugui</w:t>
      </w:r>
      <w:r w:rsidRPr="00101DD3">
        <w:rPr>
          <w:b/>
          <w:color w:val="000000"/>
          <w:sz w:val="24"/>
        </w:rPr>
        <w:t>)</w:t>
      </w:r>
    </w:p>
    <w:p w:rsidR="00E02CAF" w:rsidRPr="00101DD3" w:rsidRDefault="00E02CAF" w:rsidP="00101DD3">
      <w:pPr>
        <w:pBdr>
          <w:top w:val="nil"/>
          <w:left w:val="nil"/>
          <w:bottom w:val="nil"/>
          <w:right w:val="nil"/>
          <w:between w:val="nil"/>
        </w:pBdr>
        <w:tabs>
          <w:tab w:val="left" w:pos="284"/>
        </w:tabs>
        <w:spacing w:before="165" w:line="319" w:lineRule="auto"/>
        <w:ind w:left="289" w:right="284"/>
        <w:rPr>
          <w:color w:val="000000"/>
          <w:sz w:val="24"/>
        </w:rPr>
      </w:pPr>
      <w:bookmarkStart w:id="5" w:name="_heading=h.1t3h5sf" w:colFirst="0" w:colLast="0"/>
      <w:bookmarkEnd w:id="5"/>
      <w:r w:rsidRPr="00101DD3">
        <w:rPr>
          <w:color w:val="000000"/>
          <w:sz w:val="24"/>
        </w:rPr>
        <w:t>This length of cloth was colored with sappanwood dye and used by the ninja in various ways: around the neck or as a headband to absorb sweat; to cover their faces; to extend the length of their kimono belts; or to help pull themselves up when climbing.</w:t>
      </w:r>
    </w:p>
    <w:p w:rsidR="00E02CAF" w:rsidRPr="00101DD3" w:rsidRDefault="00E02CAF" w:rsidP="00101DD3">
      <w:pPr>
        <w:pBdr>
          <w:top w:val="nil"/>
          <w:left w:val="nil"/>
          <w:bottom w:val="nil"/>
          <w:right w:val="nil"/>
          <w:between w:val="nil"/>
        </w:pBdr>
        <w:tabs>
          <w:tab w:val="left" w:pos="284"/>
        </w:tabs>
        <w:spacing w:before="165" w:line="319" w:lineRule="auto"/>
        <w:ind w:left="289" w:right="284"/>
        <w:rPr>
          <w:color w:val="000000"/>
          <w:sz w:val="24"/>
        </w:rPr>
      </w:pPr>
    </w:p>
    <w:p w:rsidR="00E02CAF" w:rsidRPr="00101DD3" w:rsidRDefault="00E02CAF"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Five-colored rice (</w:t>
      </w:r>
      <w:r w:rsidRPr="00101DD3">
        <w:rPr>
          <w:b/>
          <w:i/>
          <w:color w:val="000000"/>
          <w:sz w:val="24"/>
        </w:rPr>
        <w:t>goshikimai</w:t>
      </w:r>
      <w:r w:rsidRPr="00101DD3">
        <w:rPr>
          <w:b/>
          <w:color w:val="000000"/>
          <w:sz w:val="24"/>
        </w:rPr>
        <w:t>)</w:t>
      </w:r>
    </w:p>
    <w:p w:rsidR="00E02CAF" w:rsidRPr="00101DD3" w:rsidRDefault="00E02CAF"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Preparation: The ninja would dye rice using edible pigments to produce blue, yellow, red and black grains, along with white. Working in groups of four or five, the ninja would drop the colored rice as a way of leaving directions for their comrades who were following behind.</w:t>
      </w:r>
      <w:r w:rsidRPr="00101DD3">
        <w:rPr>
          <w:color w:val="0E0E0E"/>
          <w:sz w:val="24"/>
        </w:rPr>
        <w:t xml:space="preserve"> The ninja would also leave rice at points along roads to help them find their way back home, and they would use the rice to create codes that they had devised in advance. A s</w:t>
      </w:r>
      <w:r w:rsidRPr="00101DD3">
        <w:rPr>
          <w:color w:val="000000"/>
          <w:sz w:val="24"/>
        </w:rPr>
        <w:t>pecific meaning would be assigned to each color; for example, blue rice could mean “turn right,” red rice “turn left,” and so on.</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AF"/>
    <w:rsid w:val="001A5971"/>
    <w:rsid w:val="00625A2B"/>
    <w:rsid w:val="00C41D39"/>
    <w:rsid w:val="00E02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082E224-4342-49F0-8928-E57DFDE8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E02C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2C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2C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2C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2C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2C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2C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2C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2C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E02C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2C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2C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2C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2C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2C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2C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2C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2C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2C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2C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C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2C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CAF"/>
    <w:pPr>
      <w:spacing w:before="160"/>
      <w:jc w:val="center"/>
    </w:pPr>
    <w:rPr>
      <w:i/>
      <w:iCs/>
      <w:color w:val="404040" w:themeColor="text1" w:themeTint="BF"/>
    </w:rPr>
  </w:style>
  <w:style w:type="character" w:customStyle="1" w:styleId="a8">
    <w:name w:val="引用文 (文字)"/>
    <w:basedOn w:val="a0"/>
    <w:link w:val="a7"/>
    <w:uiPriority w:val="29"/>
    <w:rsid w:val="00E02CAF"/>
    <w:rPr>
      <w:i/>
      <w:iCs/>
      <w:color w:val="404040" w:themeColor="text1" w:themeTint="BF"/>
    </w:rPr>
  </w:style>
  <w:style w:type="paragraph" w:styleId="a9">
    <w:name w:val="List Paragraph"/>
    <w:basedOn w:val="a"/>
    <w:uiPriority w:val="34"/>
    <w:qFormat/>
    <w:rsid w:val="00E02CAF"/>
    <w:pPr>
      <w:ind w:left="720"/>
      <w:contextualSpacing/>
    </w:pPr>
  </w:style>
  <w:style w:type="character" w:styleId="21">
    <w:name w:val="Intense Emphasis"/>
    <w:basedOn w:val="a0"/>
    <w:uiPriority w:val="21"/>
    <w:qFormat/>
    <w:rsid w:val="00E02CAF"/>
    <w:rPr>
      <w:i/>
      <w:iCs/>
      <w:color w:val="0F4761" w:themeColor="accent1" w:themeShade="BF"/>
    </w:rPr>
  </w:style>
  <w:style w:type="paragraph" w:styleId="22">
    <w:name w:val="Intense Quote"/>
    <w:basedOn w:val="a"/>
    <w:next w:val="a"/>
    <w:link w:val="23"/>
    <w:uiPriority w:val="30"/>
    <w:qFormat/>
    <w:rsid w:val="00E02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2CAF"/>
    <w:rPr>
      <w:i/>
      <w:iCs/>
      <w:color w:val="0F4761" w:themeColor="accent1" w:themeShade="BF"/>
    </w:rPr>
  </w:style>
  <w:style w:type="character" w:styleId="24">
    <w:name w:val="Intense Reference"/>
    <w:basedOn w:val="a0"/>
    <w:uiPriority w:val="32"/>
    <w:qFormat/>
    <w:rsid w:val="00E02CAF"/>
    <w:rPr>
      <w:b/>
      <w:bCs/>
      <w:smallCaps/>
      <w:color w:val="0F4761" w:themeColor="accent1" w:themeShade="BF"/>
      <w:spacing w:val="5"/>
    </w:rPr>
  </w:style>
  <w:style w:type="paragraph" w:styleId="aa">
    <w:name w:val="Body Text"/>
    <w:basedOn w:val="a"/>
    <w:link w:val="ab"/>
    <w:uiPriority w:val="1"/>
    <w:qFormat/>
    <w:rsid w:val="00E02CA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02CA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