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3B5" w:rsidRPr="00891BE5" w:rsidRDefault="007853B5" w:rsidP="00E765E4">
      <w:pPr>
        <w:pStyle w:val="aa"/>
        <w:spacing w:before="50" w:line="480" w:lineRule="auto"/>
        <w:ind w:left="289"/>
        <w:rPr>
          <w:rFonts w:eastAsia="Meiryo UI"/>
          <w:b/>
          <w:bCs/>
          <w:color w:val="000000" w:themeColor="text1"/>
          <w:spacing w:val="-1"/>
          <w:lang w:eastAsia="ja-JP"/>
        </w:rPr>
      </w:pPr>
      <w:r w:rsidRPr="00C53DBA">
        <w:rPr>
          <w:rFonts w:eastAsia="Meiryo UI"/>
          <w:b/>
          <w:bCs/>
          <w:color w:val="000000" w:themeColor="text1"/>
          <w:spacing w:val="-1"/>
          <w:lang w:eastAsia="ja-JP"/>
        </w:rPr>
        <w:t>Wazukaso Inn</w:t>
      </w:r>
    </w:p>
    <w:p/>
    <w:p w:rsidR="007853B5" w:rsidRDefault="007853B5" w:rsidP="00C53DBA">
      <w:pPr>
        <w:spacing w:before="165" w:line="319" w:lineRule="auto"/>
        <w:ind w:left="289" w:right="284"/>
        <w:rPr>
          <w:sz w:val="24"/>
        </w:rPr>
      </w:pPr>
      <w:r w:rsidRPr="00230A1F">
        <w:rPr>
          <w:sz w:val="24"/>
        </w:rPr>
        <w:t>The Wazukaso Inn</w:t>
      </w:r>
      <w:r>
        <w:rPr>
          <w:sz w:val="24"/>
        </w:rPr>
        <w:t xml:space="preserve"> is set</w:t>
      </w:r>
      <w:r w:rsidRPr="00230A1F">
        <w:rPr>
          <w:sz w:val="24"/>
        </w:rPr>
        <w:t xml:space="preserve"> amid scenic tea fields</w:t>
      </w:r>
      <w:r>
        <w:rPr>
          <w:sz w:val="24"/>
        </w:rPr>
        <w:t xml:space="preserve"> and</w:t>
      </w:r>
      <w:r w:rsidRPr="00230A1F">
        <w:rPr>
          <w:sz w:val="24"/>
        </w:rPr>
        <w:t xml:space="preserve"> offers comfortable Japanese- and Western-style rooms </w:t>
      </w:r>
      <w:r>
        <w:rPr>
          <w:rFonts w:hint="eastAsia"/>
          <w:sz w:val="24"/>
        </w:rPr>
        <w:t xml:space="preserve">with </w:t>
      </w:r>
      <w:r w:rsidRPr="00230A1F">
        <w:rPr>
          <w:sz w:val="24"/>
        </w:rPr>
        <w:t>a variety of tea-based amenities that engage all of the senses.</w:t>
      </w:r>
      <w:r>
        <w:rPr>
          <w:sz w:val="24"/>
        </w:rPr>
        <w:br/>
      </w:r>
      <w:r>
        <w:rPr>
          <w:sz w:val="24"/>
        </w:rPr>
        <w:tab/>
      </w:r>
      <w:r w:rsidRPr="00230A1F">
        <w:rPr>
          <w:sz w:val="24"/>
        </w:rPr>
        <w:t xml:space="preserve">The hotel offers guests an experience befitting Wazuka’s reputation as a </w:t>
      </w:r>
      <w:r w:rsidRPr="00E969D7">
        <w:rPr>
          <w:i/>
          <w:iCs/>
          <w:sz w:val="24"/>
        </w:rPr>
        <w:t>chagenkyo</w:t>
      </w:r>
      <w:r w:rsidRPr="00230A1F">
        <w:rPr>
          <w:sz w:val="24"/>
        </w:rPr>
        <w:t xml:space="preserve"> (“a</w:t>
      </w:r>
      <w:r>
        <w:rPr>
          <w:rFonts w:hint="eastAsia"/>
          <w:sz w:val="24"/>
        </w:rPr>
        <w:t>ncestral</w:t>
      </w:r>
      <w:r w:rsidRPr="00230A1F">
        <w:rPr>
          <w:sz w:val="24"/>
        </w:rPr>
        <w:t xml:space="preserve"> homeland of tea”). The </w:t>
      </w:r>
      <w:r>
        <w:rPr>
          <w:rFonts w:hint="eastAsia"/>
          <w:sz w:val="24"/>
        </w:rPr>
        <w:t>course</w:t>
      </w:r>
      <w:r w:rsidRPr="00230A1F">
        <w:rPr>
          <w:sz w:val="24"/>
        </w:rPr>
        <w:t xml:space="preserve"> meals are made with various tea ingredients, the rooms </w:t>
      </w:r>
      <w:r>
        <w:rPr>
          <w:rFonts w:hint="eastAsia"/>
          <w:sz w:val="24"/>
        </w:rPr>
        <w:t>contain</w:t>
      </w:r>
      <w:r w:rsidRPr="00230A1F">
        <w:rPr>
          <w:sz w:val="24"/>
        </w:rPr>
        <w:t xml:space="preserve"> tea</w:t>
      </w:r>
      <w:r>
        <w:rPr>
          <w:rFonts w:hint="eastAsia"/>
          <w:sz w:val="24"/>
        </w:rPr>
        <w:t>-</w:t>
      </w:r>
      <w:r w:rsidRPr="00230A1F">
        <w:rPr>
          <w:sz w:val="24"/>
        </w:rPr>
        <w:t>leaf incense burners, and the communal baths are infused with aromatic tea</w:t>
      </w:r>
      <w:r>
        <w:rPr>
          <w:rFonts w:hint="eastAsia"/>
          <w:sz w:val="24"/>
        </w:rPr>
        <w:t xml:space="preserve"> scents</w:t>
      </w:r>
      <w:r w:rsidRPr="00230A1F">
        <w:rPr>
          <w:sz w:val="24"/>
        </w:rPr>
        <w:t xml:space="preserve">. The </w:t>
      </w:r>
      <w:r>
        <w:rPr>
          <w:rFonts w:hint="eastAsia"/>
          <w:sz w:val="24"/>
        </w:rPr>
        <w:t xml:space="preserve">dining room and lounge </w:t>
      </w:r>
      <w:r w:rsidRPr="00230A1F">
        <w:rPr>
          <w:sz w:val="24"/>
        </w:rPr>
        <w:t xml:space="preserve">afford sweeping views of the surrounding tea-covered hills, and staff provide </w:t>
      </w:r>
      <w:r>
        <w:rPr>
          <w:rFonts w:hint="eastAsia"/>
          <w:sz w:val="24"/>
        </w:rPr>
        <w:t xml:space="preserve">helpful </w:t>
      </w:r>
      <w:r w:rsidRPr="00230A1F">
        <w:rPr>
          <w:sz w:val="24"/>
        </w:rPr>
        <w:t xml:space="preserve">explanations of tea </w:t>
      </w:r>
      <w:r>
        <w:rPr>
          <w:rFonts w:hint="eastAsia"/>
          <w:sz w:val="24"/>
        </w:rPr>
        <w:t xml:space="preserve">characteristics </w:t>
      </w:r>
      <w:r w:rsidRPr="00230A1F">
        <w:rPr>
          <w:sz w:val="24"/>
        </w:rPr>
        <w:t>and brewing techniques.</w:t>
      </w:r>
      <w:r>
        <w:rPr>
          <w:rFonts w:hint="eastAsia"/>
          <w:sz w:val="24"/>
        </w:rPr>
        <w:t xml:space="preserve"> </w:t>
      </w:r>
      <w:r w:rsidRPr="005E23F2">
        <w:rPr>
          <w:sz w:val="24"/>
        </w:rPr>
        <w:t>The open landscape and lack of big-city light pollution make</w:t>
      </w:r>
      <w:r>
        <w:rPr>
          <w:rFonts w:hint="eastAsia"/>
          <w:sz w:val="24"/>
        </w:rPr>
        <w:t xml:space="preserve"> it possible to</w:t>
      </w:r>
      <w:r w:rsidRPr="005E23F2">
        <w:rPr>
          <w:sz w:val="24"/>
        </w:rPr>
        <w:t xml:space="preserve"> view star-filled skies when the weather is clear.</w:t>
      </w:r>
      <w:r>
        <w:rPr>
          <w:sz w:val="24"/>
        </w:rPr>
        <w:br/>
      </w:r>
      <w:r>
        <w:rPr>
          <w:sz w:val="24"/>
        </w:rPr>
        <w:tab/>
      </w:r>
      <w:r>
        <w:rPr>
          <w:rFonts w:hint="eastAsia"/>
          <w:sz w:val="24"/>
        </w:rPr>
        <w:t xml:space="preserve">This inn </w:t>
      </w:r>
      <w:r w:rsidRPr="00230A1F">
        <w:rPr>
          <w:sz w:val="24"/>
        </w:rPr>
        <w:t>is one of the few overnight accommodations in Wazuka, allowing guests to explore the town at a leisurely pace without having to return to a distant hotel at the end of the day</w:t>
      </w:r>
      <w:r>
        <w:rPr>
          <w:rFonts w:hint="eastAsia"/>
          <w:sz w:val="24"/>
        </w:rPr>
        <w:t>. T</w:t>
      </w:r>
      <w:r>
        <w:rPr>
          <w:sz w:val="24"/>
        </w:rPr>
        <w:t>he main building has four</w:t>
      </w:r>
      <w:r w:rsidRPr="007F6CC2">
        <w:t xml:space="preserve"> </w:t>
      </w:r>
      <w:r w:rsidRPr="007F6CC2">
        <w:rPr>
          <w:sz w:val="24"/>
        </w:rPr>
        <w:t>rooms: two with Japanese-style futons and two with Western-style beds. The annex has three rooms for larger groups.</w:t>
      </w:r>
      <w:r>
        <w:rPr>
          <w:sz w:val="24"/>
        </w:rPr>
        <w:t xml:space="preserve"> Booking well in advance is recommended to ensure availability on desired dates.</w:t>
      </w:r>
      <w:r>
        <w:rPr>
          <w:sz w:val="24"/>
        </w:rPr>
        <w:br/>
      </w:r>
      <w:r>
        <w:rPr>
          <w:sz w:val="24"/>
        </w:rPr>
        <w:tab/>
        <w:t>The Wazukaso Inn can be reserved for course lunches and dinners, banquets, events, barbeques, and activities such as sports training and youth camps. Please make reservations at least three business days in advance for dining.</w:t>
      </w:r>
      <w:r>
        <w:rPr>
          <w:sz w:val="24"/>
        </w:rPr>
        <w:br/>
      </w:r>
      <w:r>
        <w:rPr>
          <w:sz w:val="24"/>
        </w:rPr>
        <w:br/>
      </w:r>
      <w:r>
        <w:rPr>
          <w:i/>
          <w:iCs/>
          <w:sz w:val="24"/>
        </w:rPr>
        <w:t>Access</w:t>
      </w:r>
      <w:r>
        <w:rPr>
          <w:i/>
          <w:iCs/>
          <w:sz w:val="24"/>
        </w:rPr>
        <w:br/>
      </w:r>
      <w:r>
        <w:rPr>
          <w:rFonts w:hint="eastAsia"/>
          <w:sz w:val="24"/>
        </w:rPr>
        <w:t xml:space="preserve">Walk </w:t>
      </w:r>
      <w:r>
        <w:rPr>
          <w:sz w:val="24"/>
        </w:rPr>
        <w:t>approximately</w:t>
      </w:r>
      <w:r>
        <w:rPr>
          <w:rFonts w:hint="eastAsia"/>
          <w:sz w:val="24"/>
        </w:rPr>
        <w:t xml:space="preserve"> 10 minutes from </w:t>
      </w:r>
      <w:r w:rsidRPr="003E6AD8">
        <w:rPr>
          <w:sz w:val="24"/>
        </w:rPr>
        <w:t xml:space="preserve">the </w:t>
      </w:r>
      <w:r>
        <w:rPr>
          <w:sz w:val="24"/>
        </w:rPr>
        <w:t>Wazukayama</w:t>
      </w:r>
      <w:r>
        <w:rPr>
          <w:rFonts w:hint="eastAsia"/>
          <w:sz w:val="24"/>
        </w:rPr>
        <w:t>-</w:t>
      </w:r>
      <w:r>
        <w:rPr>
          <w:sz w:val="24"/>
        </w:rPr>
        <w:t>no</w:t>
      </w:r>
      <w:r>
        <w:rPr>
          <w:rFonts w:hint="eastAsia"/>
          <w:sz w:val="24"/>
        </w:rPr>
        <w:t>-</w:t>
      </w:r>
      <w:r>
        <w:rPr>
          <w:sz w:val="24"/>
        </w:rPr>
        <w:t xml:space="preserve">Ie bus stop. Parking is available for </w:t>
      </w:r>
      <w:r>
        <w:rPr>
          <w:rFonts w:hint="eastAsia"/>
          <w:sz w:val="24"/>
        </w:rPr>
        <w:t xml:space="preserve">cars and </w:t>
      </w:r>
      <w:r>
        <w:rPr>
          <w:sz w:val="24"/>
        </w:rPr>
        <w:t>bicycles.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B5"/>
    <w:rsid w:val="001A5971"/>
    <w:rsid w:val="00625A2B"/>
    <w:rsid w:val="007853B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DD109D-E052-463D-8A1B-C187FD39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853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53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53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53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53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53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53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53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53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853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53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53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53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53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53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53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53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53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53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53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3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53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3B5"/>
    <w:pPr>
      <w:spacing w:before="160"/>
      <w:jc w:val="center"/>
    </w:pPr>
    <w:rPr>
      <w:i/>
      <w:iCs/>
      <w:color w:val="404040" w:themeColor="text1" w:themeTint="BF"/>
    </w:rPr>
  </w:style>
  <w:style w:type="character" w:customStyle="1" w:styleId="a8">
    <w:name w:val="引用文 (文字)"/>
    <w:basedOn w:val="a0"/>
    <w:link w:val="a7"/>
    <w:uiPriority w:val="29"/>
    <w:rsid w:val="007853B5"/>
    <w:rPr>
      <w:i/>
      <w:iCs/>
      <w:color w:val="404040" w:themeColor="text1" w:themeTint="BF"/>
    </w:rPr>
  </w:style>
  <w:style w:type="paragraph" w:styleId="a9">
    <w:name w:val="List Paragraph"/>
    <w:basedOn w:val="a"/>
    <w:uiPriority w:val="34"/>
    <w:qFormat/>
    <w:rsid w:val="007853B5"/>
    <w:pPr>
      <w:ind w:left="720"/>
      <w:contextualSpacing/>
    </w:pPr>
  </w:style>
  <w:style w:type="character" w:styleId="21">
    <w:name w:val="Intense Emphasis"/>
    <w:basedOn w:val="a0"/>
    <w:uiPriority w:val="21"/>
    <w:qFormat/>
    <w:rsid w:val="007853B5"/>
    <w:rPr>
      <w:i/>
      <w:iCs/>
      <w:color w:val="0F4761" w:themeColor="accent1" w:themeShade="BF"/>
    </w:rPr>
  </w:style>
  <w:style w:type="paragraph" w:styleId="22">
    <w:name w:val="Intense Quote"/>
    <w:basedOn w:val="a"/>
    <w:next w:val="a"/>
    <w:link w:val="23"/>
    <w:uiPriority w:val="30"/>
    <w:qFormat/>
    <w:rsid w:val="00785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53B5"/>
    <w:rPr>
      <w:i/>
      <w:iCs/>
      <w:color w:val="0F4761" w:themeColor="accent1" w:themeShade="BF"/>
    </w:rPr>
  </w:style>
  <w:style w:type="character" w:styleId="24">
    <w:name w:val="Intense Reference"/>
    <w:basedOn w:val="a0"/>
    <w:uiPriority w:val="32"/>
    <w:qFormat/>
    <w:rsid w:val="007853B5"/>
    <w:rPr>
      <w:b/>
      <w:bCs/>
      <w:smallCaps/>
      <w:color w:val="0F4761" w:themeColor="accent1" w:themeShade="BF"/>
      <w:spacing w:val="5"/>
    </w:rPr>
  </w:style>
  <w:style w:type="paragraph" w:styleId="aa">
    <w:name w:val="Body Text"/>
    <w:basedOn w:val="a"/>
    <w:link w:val="ab"/>
    <w:uiPriority w:val="1"/>
    <w:qFormat/>
    <w:rsid w:val="007853B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853B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2025-08-29T18:06:00Z</dcterms:created>
  <dcterms:modified xsi:type="dcterms:W3CDTF">2025-08-29T18:06:00Z</dcterms:modified>
</cp:coreProperties>
</file>