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1A8" w:rsidRPr="00891BE5" w:rsidRDefault="005851A8" w:rsidP="00115FC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15FC9">
        <w:rPr>
          <w:rFonts w:eastAsia="Meiryo UI"/>
          <w:b/>
          <w:bCs/>
          <w:color w:val="000000" w:themeColor="text1"/>
          <w:spacing w:val="-1"/>
          <w:lang w:eastAsia="ja-JP"/>
        </w:rPr>
        <w:t>A Prehistoric Pompeii: Hashimure-Gawa Archaeological Site</w:t>
      </w:r>
    </w:p>
    <w:p/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 xml:space="preserve">At first glance, </w:t>
      </w:r>
      <w:r w:rsidRPr="00604A13">
        <w:rPr>
          <w:rFonts w:hint="eastAsia"/>
          <w:sz w:val="24"/>
        </w:rPr>
        <w:t>t</w:t>
      </w:r>
      <w:r w:rsidRPr="00604A13">
        <w:rPr>
          <w:sz w:val="24"/>
        </w:rPr>
        <w:t xml:space="preserve">he Hashimure-gawa Archaeological Site </w:t>
      </w:r>
      <w:r>
        <w:rPr>
          <w:rFonts w:hint="eastAsia"/>
          <w:sz w:val="24"/>
        </w:rPr>
        <w:t>appears to be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 xml:space="preserve">little more than </w:t>
      </w:r>
      <w:r w:rsidRPr="00596BA8">
        <w:rPr>
          <w:sz w:val="24"/>
        </w:rPr>
        <w:t>a public park</w:t>
      </w:r>
      <w:r>
        <w:rPr>
          <w:rFonts w:hint="eastAsia"/>
          <w:sz w:val="24"/>
        </w:rPr>
        <w:t>. The</w:t>
      </w:r>
      <w:r w:rsidRPr="00596BA8">
        <w:rPr>
          <w:sz w:val="24"/>
        </w:rPr>
        <w:t xml:space="preserve"> </w:t>
      </w:r>
      <w:r w:rsidRPr="00604A13">
        <w:rPr>
          <w:rFonts w:hint="eastAsia"/>
          <w:sz w:val="24"/>
        </w:rPr>
        <w:t xml:space="preserve">lush green grass </w:t>
      </w:r>
      <w:r>
        <w:rPr>
          <w:rFonts w:hint="eastAsia"/>
          <w:sz w:val="24"/>
        </w:rPr>
        <w:t>and relaxed atmosphere bely a discovery of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immense </w:t>
      </w:r>
      <w:r>
        <w:rPr>
          <w:rFonts w:hint="eastAsia"/>
          <w:sz w:val="24"/>
        </w:rPr>
        <w:t xml:space="preserve">importance to </w:t>
      </w:r>
      <w:r w:rsidRPr="00604A13">
        <w:rPr>
          <w:rFonts w:hint="eastAsia"/>
          <w:sz w:val="24"/>
        </w:rPr>
        <w:t>the study of</w:t>
      </w:r>
      <w:r w:rsidRPr="00604A13">
        <w:rPr>
          <w:sz w:val="24"/>
        </w:rPr>
        <w:t xml:space="preserve"> Japan’s ancient peoples.</w:t>
      </w:r>
    </w:p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</w:p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In 1916, a high school boy found some </w:t>
      </w:r>
      <w:r w:rsidRPr="00596BA8">
        <w:rPr>
          <w:sz w:val="24"/>
        </w:rPr>
        <w:t>shards</w:t>
      </w:r>
      <w:r w:rsidRPr="00604A13">
        <w:rPr>
          <w:sz w:val="24"/>
        </w:rPr>
        <w:t xml:space="preserve"> of pottery</w:t>
      </w:r>
      <w:r w:rsidRPr="00596BA8">
        <w:rPr>
          <w:sz w:val="24"/>
        </w:rPr>
        <w:t xml:space="preserve"> while playing in the park.</w:t>
      </w:r>
      <w:r w:rsidRPr="00604A13">
        <w:rPr>
          <w:sz w:val="24"/>
        </w:rPr>
        <w:t xml:space="preserve"> He brought </w:t>
      </w:r>
      <w:r w:rsidRPr="00596BA8">
        <w:rPr>
          <w:sz w:val="24"/>
        </w:rPr>
        <w:t>the pieces</w:t>
      </w:r>
      <w:r w:rsidRPr="00604A13">
        <w:rPr>
          <w:sz w:val="24"/>
        </w:rPr>
        <w:t xml:space="preserve"> to his teacher, who </w:t>
      </w:r>
      <w:r w:rsidRPr="00604A13">
        <w:rPr>
          <w:rFonts w:hint="eastAsia"/>
          <w:sz w:val="24"/>
        </w:rPr>
        <w:t xml:space="preserve">noticed </w:t>
      </w:r>
      <w:r>
        <w:rPr>
          <w:rFonts w:hint="eastAsia"/>
          <w:sz w:val="24"/>
        </w:rPr>
        <w:t>that they seemed</w:t>
      </w:r>
      <w:r w:rsidRPr="00596BA8">
        <w:rPr>
          <w:sz w:val="24"/>
        </w:rPr>
        <w:t xml:space="preserve"> to be a mix of styles from </w:t>
      </w:r>
      <w:r w:rsidRPr="00604A13">
        <w:rPr>
          <w:sz w:val="24"/>
        </w:rPr>
        <w:t>the Jōmon and Yayoi, two of Japan’s prehistoric peoples. Up to that point, their pottery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>had</w:t>
      </w:r>
      <w:r>
        <w:rPr>
          <w:sz w:val="24"/>
        </w:rPr>
        <w:t xml:space="preserve"> rarely </w:t>
      </w:r>
      <w:r>
        <w:rPr>
          <w:rFonts w:hint="eastAsia"/>
          <w:sz w:val="24"/>
        </w:rPr>
        <w:t xml:space="preserve">been </w:t>
      </w:r>
      <w:r>
        <w:rPr>
          <w:sz w:val="24"/>
        </w:rPr>
        <w:t>found</w:t>
      </w:r>
      <w:r w:rsidRPr="00604A13">
        <w:rPr>
          <w:sz w:val="24"/>
        </w:rPr>
        <w:t xml:space="preserve"> in </w:t>
      </w:r>
      <w:r>
        <w:rPr>
          <w:rFonts w:hint="eastAsia"/>
          <w:sz w:val="24"/>
        </w:rPr>
        <w:t>the same</w:t>
      </w:r>
      <w:r w:rsidRPr="00604A13">
        <w:rPr>
          <w:sz w:val="24"/>
        </w:rPr>
        <w:t xml:space="preserve"> place</w:t>
      </w:r>
      <w:r>
        <w:rPr>
          <w:rFonts w:hint="eastAsia"/>
          <w:sz w:val="24"/>
        </w:rPr>
        <w:t>,</w:t>
      </w:r>
      <w:r w:rsidRPr="00604A13">
        <w:rPr>
          <w:sz w:val="24"/>
        </w:rPr>
        <w:t xml:space="preserve"> </w:t>
      </w:r>
      <w:r>
        <w:rPr>
          <w:rFonts w:hint="eastAsia"/>
          <w:sz w:val="24"/>
        </w:rPr>
        <w:t xml:space="preserve">and </w:t>
      </w:r>
      <w:r w:rsidRPr="00604A13">
        <w:rPr>
          <w:sz w:val="24"/>
        </w:rPr>
        <w:t>it was believed that the Jōmon and Yayoi</w:t>
      </w:r>
      <w:r>
        <w:rPr>
          <w:rFonts w:hint="eastAsia"/>
          <w:sz w:val="24"/>
        </w:rPr>
        <w:t xml:space="preserve"> had</w:t>
      </w:r>
      <w:r w:rsidRPr="00604A13">
        <w:rPr>
          <w:sz w:val="24"/>
        </w:rPr>
        <w:t xml:space="preserve"> inhabited different regions.</w:t>
      </w:r>
      <w:r>
        <w:rPr>
          <w:rFonts w:hint="eastAsia"/>
          <w:sz w:val="24"/>
        </w:rPr>
        <w:t xml:space="preserve"> </w:t>
      </w:r>
      <w:r w:rsidRPr="001A7D5A">
        <w:rPr>
          <w:rFonts w:hint="eastAsia"/>
          <w:sz w:val="24"/>
        </w:rPr>
        <w:t>That high schooler</w:t>
      </w:r>
      <w:r w:rsidRPr="001A7D5A">
        <w:rPr>
          <w:sz w:val="24"/>
        </w:rPr>
        <w:t>’</w:t>
      </w:r>
      <w:r w:rsidRPr="001A7D5A">
        <w:rPr>
          <w:rFonts w:hint="eastAsia"/>
          <w:sz w:val="24"/>
        </w:rPr>
        <w:t xml:space="preserve">s discovery suggested </w:t>
      </w:r>
      <w:r w:rsidRPr="001A7D5A">
        <w:rPr>
          <w:sz w:val="24"/>
        </w:rPr>
        <w:t>otherwise</w:t>
      </w:r>
      <w:r w:rsidRPr="001A7D5A">
        <w:rPr>
          <w:rFonts w:hint="eastAsia"/>
          <w:sz w:val="24"/>
        </w:rPr>
        <w:t>.</w:t>
      </w:r>
      <w:r w:rsidRPr="00604A13">
        <w:rPr>
          <w:sz w:val="24"/>
        </w:rPr>
        <w:t xml:space="preserve"> The teacher sent the shards to Professor Hamada </w:t>
      </w:r>
      <w:r>
        <w:rPr>
          <w:rFonts w:hint="eastAsia"/>
          <w:sz w:val="24"/>
        </w:rPr>
        <w:t>K</w:t>
      </w:r>
      <w:r w:rsidRPr="00604A13">
        <w:rPr>
          <w:sz w:val="24"/>
        </w:rPr>
        <w:t>ōsaku (1881–1938) of Kyoto Imperial University, who saw an opportunity to clarify the timeline of Japanese prehistory.</w:t>
      </w:r>
    </w:p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</w:p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Hamada excavated the site, uncovering more pottery, along with evidence </w:t>
      </w:r>
      <w:r w:rsidRPr="00604A13">
        <w:rPr>
          <w:sz w:val="24"/>
        </w:rPr>
        <w:lastRenderedPageBreak/>
        <w:t>of volcanic eruptions that clearly dated the soil strata. Using the eruptions as reference point</w:t>
      </w:r>
      <w:r w:rsidRPr="00596BA8">
        <w:rPr>
          <w:sz w:val="24"/>
        </w:rPr>
        <w:t>s</w:t>
      </w:r>
      <w:r w:rsidRPr="00604A13">
        <w:rPr>
          <w:sz w:val="24"/>
        </w:rPr>
        <w:t>, Hamada was able to prove that the Jōmon people existed long before the Yayoi</w:t>
      </w:r>
      <w:r>
        <w:rPr>
          <w:rFonts w:hint="eastAsia"/>
          <w:sz w:val="24"/>
        </w:rPr>
        <w:t>, an important</w:t>
      </w:r>
      <w:r w:rsidRPr="00604A13">
        <w:rPr>
          <w:sz w:val="24"/>
        </w:rPr>
        <w:t xml:space="preserve"> </w:t>
      </w:r>
      <w:r>
        <w:rPr>
          <w:rFonts w:hint="eastAsia"/>
          <w:sz w:val="24"/>
        </w:rPr>
        <w:t xml:space="preserve">clarification to </w:t>
      </w:r>
      <w:r w:rsidRPr="00596BA8">
        <w:rPr>
          <w:sz w:val="24"/>
        </w:rPr>
        <w:t xml:space="preserve">the </w:t>
      </w:r>
      <w:r>
        <w:rPr>
          <w:rFonts w:hint="eastAsia"/>
          <w:sz w:val="24"/>
        </w:rPr>
        <w:t>history</w:t>
      </w:r>
      <w:r w:rsidRPr="00596BA8">
        <w:rPr>
          <w:sz w:val="24"/>
        </w:rPr>
        <w:t xml:space="preserve"> of</w:t>
      </w:r>
      <w:r w:rsidRPr="00604A13">
        <w:rPr>
          <w:sz w:val="24"/>
        </w:rPr>
        <w:t xml:space="preserve"> civilization on the Japanese archipelago</w:t>
      </w:r>
      <w:r w:rsidRPr="00596BA8">
        <w:rPr>
          <w:sz w:val="24"/>
        </w:rPr>
        <w:t>.</w:t>
      </w:r>
      <w:r w:rsidRPr="00604A13">
        <w:rPr>
          <w:sz w:val="24"/>
        </w:rPr>
        <w:t xml:space="preserve"> Hashimure-gawa was </w:t>
      </w:r>
      <w:r w:rsidRPr="00596BA8">
        <w:rPr>
          <w:sz w:val="24"/>
        </w:rPr>
        <w:t>designated</w:t>
      </w:r>
      <w:r w:rsidRPr="00604A13">
        <w:rPr>
          <w:sz w:val="24"/>
        </w:rPr>
        <w:t xml:space="preserve"> a National Historic Site in 1924</w:t>
      </w:r>
      <w:r w:rsidRPr="00596BA8">
        <w:rPr>
          <w:sz w:val="24"/>
        </w:rPr>
        <w:t>, and today, re</w:t>
      </w:r>
      <w:r>
        <w:rPr>
          <w:rFonts w:hint="eastAsia"/>
          <w:sz w:val="24"/>
        </w:rPr>
        <w:t>-</w:t>
      </w:r>
      <w:r w:rsidRPr="00596BA8">
        <w:rPr>
          <w:sz w:val="24"/>
        </w:rPr>
        <w:t>creations</w:t>
      </w:r>
      <w:r w:rsidRPr="00604A13">
        <w:rPr>
          <w:sz w:val="24"/>
        </w:rPr>
        <w:t xml:space="preserve"> of ancient pit dwellings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 xml:space="preserve">are </w:t>
      </w:r>
      <w:r>
        <w:rPr>
          <w:sz w:val="24"/>
        </w:rPr>
        <w:t>th</w:t>
      </w:r>
      <w:r>
        <w:rPr>
          <w:rFonts w:hint="eastAsia"/>
          <w:sz w:val="24"/>
        </w:rPr>
        <w:t xml:space="preserve">e main feature of </w:t>
      </w:r>
      <w:r w:rsidRPr="00596BA8">
        <w:rPr>
          <w:sz w:val="24"/>
        </w:rPr>
        <w:t>the park</w:t>
      </w:r>
      <w:r w:rsidRPr="00604A13">
        <w:rPr>
          <w:sz w:val="24"/>
        </w:rPr>
        <w:t>.</w:t>
      </w:r>
    </w:p>
    <w:p w:rsidR="005851A8" w:rsidRPr="00604A13" w:rsidRDefault="005851A8" w:rsidP="00115FC9">
      <w:pPr>
        <w:spacing w:before="165" w:line="319" w:lineRule="auto"/>
        <w:ind w:left="289" w:right="284"/>
        <w:rPr>
          <w:sz w:val="24"/>
        </w:rPr>
      </w:pPr>
    </w:p>
    <w:p w:rsidR="005851A8" w:rsidRPr="00115FC9" w:rsidRDefault="005851A8" w:rsidP="00115FC9">
      <w:pPr>
        <w:spacing w:before="165" w:line="319" w:lineRule="auto"/>
        <w:ind w:left="289" w:right="284"/>
        <w:rPr>
          <w:sz w:val="24"/>
        </w:rPr>
      </w:pPr>
      <w:r w:rsidRPr="00596BA8">
        <w:rPr>
          <w:sz w:val="24"/>
        </w:rPr>
        <w:t>Even today, the</w:t>
      </w:r>
      <w:r w:rsidRPr="00604A13">
        <w:rPr>
          <w:sz w:val="24"/>
        </w:rPr>
        <w:t xml:space="preserve"> archaeological findings continue to provide new information. </w:t>
      </w:r>
      <w:r>
        <w:rPr>
          <w:rFonts w:hint="eastAsia"/>
          <w:sz w:val="24"/>
        </w:rPr>
        <w:t>Similar to</w:t>
      </w:r>
      <w:r w:rsidRPr="00604A13">
        <w:rPr>
          <w:sz w:val="24"/>
        </w:rPr>
        <w:t xml:space="preserve"> Italy’s Pompeii, the volcanic ash from past eruptions entombed entire villages,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3A5D34" wp14:editId="491654DA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965200"/>
                <wp:effectExtent l="0" t="0" r="12700" b="12700"/>
                <wp:wrapNone/>
                <wp:docPr id="10769787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65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DCA4" id="docshape8" o:spid="_x0000_s1026" style="position:absolute;margin-left:81.35pt;margin-top:-1pt;width:442pt;height:7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jK+gEAANYDAAAOAAAAZHJzL2Uyb0RvYy54bWysU9uO0zAQfUfiHyy/0yS9sRs1XaFdipCW&#10;BWnhAxzHaSwcjxm7TcvXM3baboE3RB6smcz4zMyZ49XdoTdsr9BrsBUvJjlnykpotN1W/NvXzZs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04A13">
        <w:rPr>
          <w:sz w:val="24"/>
        </w:rPr>
        <w:t xml:space="preserve">preserving them as </w:t>
      </w:r>
      <w:r>
        <w:rPr>
          <w:rFonts w:hint="eastAsia"/>
          <w:sz w:val="24"/>
        </w:rPr>
        <w:t>records</w:t>
      </w:r>
      <w:r w:rsidRPr="00604A13">
        <w:rPr>
          <w:sz w:val="24"/>
        </w:rPr>
        <w:t xml:space="preserve"> of ancient people’s daily lives. </w:t>
      </w:r>
      <w:r>
        <w:rPr>
          <w:rFonts w:hint="eastAsia"/>
          <w:sz w:val="24"/>
        </w:rPr>
        <w:t>Remnant piles of shell</w:t>
      </w:r>
      <w:r w:rsidRPr="00604A13">
        <w:rPr>
          <w:sz w:val="24"/>
        </w:rPr>
        <w:t xml:space="preserve"> mounds</w:t>
      </w:r>
      <w:r>
        <w:rPr>
          <w:rFonts w:hint="eastAsia"/>
          <w:sz w:val="24"/>
        </w:rPr>
        <w:t xml:space="preserve"> (called middens)</w:t>
      </w:r>
      <w:r w:rsidRPr="00604A13">
        <w:rPr>
          <w:sz w:val="24"/>
        </w:rPr>
        <w:t xml:space="preserve"> and </w:t>
      </w:r>
      <w:r>
        <w:rPr>
          <w:rFonts w:hint="eastAsia"/>
          <w:sz w:val="24"/>
        </w:rPr>
        <w:t xml:space="preserve">shards of </w:t>
      </w:r>
      <w:r w:rsidRPr="00604A13">
        <w:rPr>
          <w:sz w:val="24"/>
        </w:rPr>
        <w:t>cookware reveal what the</w:t>
      </w:r>
      <w:r w:rsidRPr="00604A13">
        <w:rPr>
          <w:rFonts w:hint="eastAsia"/>
          <w:sz w:val="24"/>
        </w:rPr>
        <w:t>y</w:t>
      </w:r>
      <w:r w:rsidRPr="00604A13">
        <w:rPr>
          <w:sz w:val="24"/>
        </w:rPr>
        <w:t xml:space="preserve"> ate, and pollen trapped in the ash tells us what plants </w:t>
      </w:r>
      <w:r>
        <w:rPr>
          <w:rFonts w:hint="eastAsia"/>
          <w:sz w:val="24"/>
        </w:rPr>
        <w:t>thrived</w:t>
      </w:r>
      <w:r w:rsidRPr="00604A13">
        <w:rPr>
          <w:sz w:val="24"/>
        </w:rPr>
        <w:t xml:space="preserve"> at different points in history. </w:t>
      </w:r>
      <w:r>
        <w:rPr>
          <w:rFonts w:hint="eastAsia"/>
          <w:sz w:val="24"/>
        </w:rPr>
        <w:t>Artifacts uncovered at the site</w:t>
      </w:r>
      <w:r w:rsidRPr="00604A13">
        <w:rPr>
          <w:sz w:val="24"/>
        </w:rPr>
        <w:t xml:space="preserve"> are displayed at the neighboring Ibusuki Archaeological Museum.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A8"/>
    <w:rsid w:val="001A5971"/>
    <w:rsid w:val="005851A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17C61-8E52-4445-80DB-75CD57C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851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851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A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851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851A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2025-08-29T20:14:00Z</dcterms:created>
  <dcterms:modified xsi:type="dcterms:W3CDTF">2025-08-29T20:14:00Z</dcterms:modified>
</cp:coreProperties>
</file>