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04F" w:rsidRPr="00891BE5" w:rsidRDefault="00B8204F" w:rsidP="001D514E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264CFB">
        <w:rPr>
          <w:rFonts w:eastAsia="Meiryo UI"/>
          <w:b/>
          <w:bCs/>
          <w:color w:val="000000" w:themeColor="text1"/>
          <w:spacing w:val="-1"/>
          <w:lang w:eastAsia="ja-JP"/>
        </w:rPr>
        <w:t>Delicacies of Ibusuki: Okra</w:t>
      </w:r>
    </w:p>
    <w:p/>
    <w:p w:rsidR="00B8204F" w:rsidRPr="00604A13" w:rsidRDefault="00B8204F" w:rsidP="00264CFB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>Ibusuki</w:t>
      </w:r>
      <w:r>
        <w:rPr>
          <w:rFonts w:hint="eastAsia"/>
          <w:sz w:val="24"/>
        </w:rPr>
        <w:t xml:space="preserve"> is</w:t>
      </w:r>
      <w:r w:rsidRPr="00604A13">
        <w:rPr>
          <w:sz w:val="24"/>
        </w:rPr>
        <w:t xml:space="preserve"> Japan’s largest producer </w:t>
      </w:r>
      <w:r>
        <w:rPr>
          <w:rFonts w:hint="eastAsia"/>
          <w:sz w:val="24"/>
        </w:rPr>
        <w:t>of o</w:t>
      </w:r>
      <w:r w:rsidRPr="00604A13">
        <w:rPr>
          <w:sz w:val="24"/>
        </w:rPr>
        <w:t>kra</w:t>
      </w:r>
      <w:r>
        <w:rPr>
          <w:rFonts w:hint="eastAsia"/>
          <w:sz w:val="24"/>
        </w:rPr>
        <w:t>, which</w:t>
      </w:r>
      <w:r w:rsidRPr="00604A13">
        <w:rPr>
          <w:sz w:val="24"/>
        </w:rPr>
        <w:t xml:space="preserve"> is grown at nearly 1,200 farms</w:t>
      </w:r>
      <w:r>
        <w:rPr>
          <w:rFonts w:hint="eastAsia"/>
          <w:sz w:val="24"/>
        </w:rPr>
        <w:t xml:space="preserve"> in the area</w:t>
      </w:r>
      <w:r w:rsidRPr="00604A13">
        <w:rPr>
          <w:sz w:val="24"/>
        </w:rPr>
        <w:t xml:space="preserve">. Okra </w:t>
      </w:r>
      <w:r>
        <w:rPr>
          <w:rFonts w:hint="eastAsia"/>
          <w:sz w:val="24"/>
        </w:rPr>
        <w:t xml:space="preserve">is a relatively new crop, having been </w:t>
      </w:r>
      <w:r w:rsidRPr="00604A13">
        <w:rPr>
          <w:sz w:val="24"/>
        </w:rPr>
        <w:t xml:space="preserve">introduced to Japan </w:t>
      </w:r>
      <w:r>
        <w:rPr>
          <w:rFonts w:hint="eastAsia"/>
          <w:sz w:val="24"/>
        </w:rPr>
        <w:t>at</w:t>
      </w:r>
      <w:r w:rsidRPr="00604A13">
        <w:rPr>
          <w:sz w:val="24"/>
        </w:rPr>
        <w:t xml:space="preserve"> the end of the 1800s, when it arrived from Africa via China. Even then, it </w:t>
      </w:r>
      <w:r>
        <w:rPr>
          <w:sz w:val="24"/>
        </w:rPr>
        <w:t>was not</w:t>
      </w:r>
      <w:r w:rsidRPr="00604A13">
        <w:rPr>
          <w:sz w:val="24"/>
        </w:rPr>
        <w:t xml:space="preserve"> widely cultivated until after World War II (1939–1945). </w:t>
      </w:r>
      <w:r>
        <w:rPr>
          <w:rFonts w:hint="eastAsia"/>
          <w:sz w:val="24"/>
        </w:rPr>
        <w:t>In</w:t>
      </w:r>
      <w:r w:rsidRPr="00604A13">
        <w:rPr>
          <w:rFonts w:hint="eastAsia"/>
          <w:sz w:val="24"/>
        </w:rPr>
        <w:t xml:space="preserve"> 1946</w:t>
      </w:r>
      <w:r>
        <w:rPr>
          <w:rFonts w:hint="eastAsia"/>
          <w:sz w:val="24"/>
        </w:rPr>
        <w:t>, a</w:t>
      </w:r>
      <w:r w:rsidRPr="00604A13">
        <w:rPr>
          <w:sz w:val="24"/>
        </w:rPr>
        <w:t xml:space="preserve"> local sailor </w:t>
      </w:r>
      <w:r>
        <w:rPr>
          <w:rFonts w:hint="eastAsia"/>
          <w:sz w:val="24"/>
        </w:rPr>
        <w:t>encountered</w:t>
      </w:r>
      <w:r w:rsidRPr="00604A13">
        <w:rPr>
          <w:sz w:val="24"/>
        </w:rPr>
        <w:t xml:space="preserve"> okra in Sumatra </w:t>
      </w:r>
      <w:r>
        <w:rPr>
          <w:rFonts w:hint="eastAsia"/>
          <w:sz w:val="24"/>
        </w:rPr>
        <w:t xml:space="preserve">and </w:t>
      </w:r>
      <w:r w:rsidRPr="00604A13">
        <w:rPr>
          <w:sz w:val="24"/>
        </w:rPr>
        <w:t xml:space="preserve">brought some home to </w:t>
      </w:r>
      <w:r>
        <w:rPr>
          <w:rFonts w:hint="eastAsia"/>
          <w:sz w:val="24"/>
        </w:rPr>
        <w:t>Ibusuki</w:t>
      </w:r>
      <w:r w:rsidRPr="00604A13">
        <w:rPr>
          <w:sz w:val="24"/>
        </w:rPr>
        <w:t xml:space="preserve">, as did a trainee at the Kagoshima Agricultural Research Station. The two budding okra farmers subsequently exchanged seeds, developed hybrid cultivars, and promoted okra, firmly establishing Ibusuki as </w:t>
      </w:r>
      <w:r>
        <w:rPr>
          <w:rFonts w:hint="eastAsia"/>
          <w:sz w:val="24"/>
        </w:rPr>
        <w:t xml:space="preserve">the okra capital of </w:t>
      </w:r>
      <w:r w:rsidRPr="00604A13">
        <w:rPr>
          <w:sz w:val="24"/>
        </w:rPr>
        <w:t>Japan.</w:t>
      </w:r>
    </w:p>
    <w:p w:rsidR="00B8204F" w:rsidRPr="00604A13" w:rsidRDefault="00B8204F" w:rsidP="00264CFB">
      <w:pPr>
        <w:spacing w:before="165" w:line="319" w:lineRule="auto"/>
        <w:ind w:left="289" w:right="284"/>
        <w:rPr>
          <w:sz w:val="24"/>
        </w:rPr>
      </w:pPr>
    </w:p>
    <w:p w:rsidR="00B8204F" w:rsidRPr="00604A13" w:rsidRDefault="00B8204F" w:rsidP="00264CFB">
      <w:pPr>
        <w:spacing w:before="165" w:line="319" w:lineRule="auto"/>
        <w:ind w:left="289" w:right="284"/>
        <w:rPr>
          <w:sz w:val="24"/>
        </w:rPr>
      </w:pPr>
      <w:r w:rsidRPr="00596BA8">
        <w:rPr>
          <w:sz w:val="24"/>
        </w:rPr>
        <w:t>Ibusuki</w:t>
      </w:r>
      <w:r w:rsidRPr="00604A13">
        <w:rPr>
          <w:sz w:val="24"/>
        </w:rPr>
        <w:t xml:space="preserve"> okra </w:t>
      </w:r>
      <w:r w:rsidRPr="00596BA8">
        <w:rPr>
          <w:sz w:val="24"/>
        </w:rPr>
        <w:t xml:space="preserve">farmers </w:t>
      </w:r>
      <w:r>
        <w:rPr>
          <w:rFonts w:hint="eastAsia"/>
          <w:sz w:val="24"/>
        </w:rPr>
        <w:t xml:space="preserve">now </w:t>
      </w:r>
      <w:r w:rsidRPr="00596BA8">
        <w:rPr>
          <w:sz w:val="24"/>
        </w:rPr>
        <w:t>use</w:t>
      </w:r>
      <w:r w:rsidRPr="00604A13">
        <w:rPr>
          <w:sz w:val="24"/>
        </w:rPr>
        <w:t xml:space="preserve"> greenhouses to extend the growing season from February to October</w:t>
      </w:r>
      <w:r w:rsidRPr="00596BA8">
        <w:rPr>
          <w:sz w:val="24"/>
        </w:rPr>
        <w:t>, producing more than 3,000 metric tons each year.</w:t>
      </w:r>
      <w:r w:rsidRPr="00604A13">
        <w:rPr>
          <w:sz w:val="24"/>
        </w:rPr>
        <w:t xml:space="preserve"> The city promotes an eco-friendly farming practice in which insects are used to naturally manage crop-damaging aphids. Farmers plant sorghum alongside the okra to attract ladybugs, which eat</w:t>
      </w:r>
      <w:r>
        <w:rPr>
          <w:rFonts w:hint="eastAsia"/>
          <w:sz w:val="24"/>
        </w:rPr>
        <w:t xml:space="preserve"> the</w:t>
      </w:r>
      <w:r w:rsidRPr="00604A13">
        <w:rPr>
          <w:sz w:val="24"/>
        </w:rPr>
        <w:t xml:space="preserve"> aphids. In this way, farmers can harness natural predation to reduce the presence of pests without </w:t>
      </w:r>
      <w:r>
        <w:rPr>
          <w:sz w:val="24"/>
        </w:rPr>
        <w:t>relying on</w:t>
      </w:r>
      <w:r w:rsidRPr="00604A13">
        <w:rPr>
          <w:sz w:val="24"/>
        </w:rPr>
        <w:t xml:space="preserve"> pesticides.</w:t>
      </w:r>
    </w:p>
    <w:p w:rsidR="00B8204F" w:rsidRPr="00604A13" w:rsidRDefault="00B8204F" w:rsidP="00264CFB">
      <w:pPr>
        <w:spacing w:before="165" w:line="319" w:lineRule="auto"/>
        <w:ind w:left="289" w:right="284"/>
        <w:rPr>
          <w:sz w:val="24"/>
        </w:rPr>
      </w:pPr>
    </w:p>
    <w:p w:rsidR="00B8204F" w:rsidRPr="00604A13" w:rsidRDefault="00B8204F" w:rsidP="00264CFB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Okra is best enjoyed fresh. When in season, it is served throughout Ibusuki </w:t>
      </w:r>
      <w:r w:rsidRPr="00596BA8">
        <w:rPr>
          <w:sz w:val="24"/>
        </w:rPr>
        <w:t>in sandwiches, on pizza, and</w:t>
      </w:r>
      <w:r w:rsidRPr="00604A13">
        <w:rPr>
          <w:sz w:val="24"/>
        </w:rPr>
        <w:t xml:space="preserve"> in traditional Japanese cuisine, such as tempura.</w:t>
      </w:r>
    </w:p>
    <w:p w:rsidR="00B8204F" w:rsidRPr="00604A13" w:rsidRDefault="00B8204F" w:rsidP="00264CFB">
      <w:pPr>
        <w:spacing w:before="165" w:line="319" w:lineRule="auto"/>
        <w:ind w:left="289" w:right="284"/>
        <w:rPr>
          <w:sz w:val="24"/>
        </w:rPr>
      </w:pPr>
    </w:p>
    <w:p w:rsidR="00B8204F" w:rsidRPr="00101F7A" w:rsidRDefault="00B8204F" w:rsidP="00264CFB">
      <w:pPr>
        <w:spacing w:before="165" w:line="319" w:lineRule="auto"/>
        <w:ind w:left="289" w:right="284"/>
        <w:rPr>
          <w:b/>
          <w:sz w:val="24"/>
        </w:rPr>
      </w:pPr>
      <w:r w:rsidRPr="00101F7A">
        <w:rPr>
          <w:b/>
          <w:sz w:val="24"/>
        </w:rPr>
        <w:t>Delicacies of Ibusuki: Yamagawa Pickles</w:t>
      </w:r>
    </w:p>
    <w:p w:rsidR="00B8204F" w:rsidRPr="00604A13" w:rsidRDefault="00B8204F" w:rsidP="00264CFB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Ibusuki’s Yamagawa district is known for </w:t>
      </w:r>
      <w:r w:rsidRPr="00604A13">
        <w:rPr>
          <w:i/>
          <w:sz w:val="24"/>
        </w:rPr>
        <w:t>yamagawa</w:t>
      </w:r>
      <w:r w:rsidRPr="00604A13">
        <w:rPr>
          <w:sz w:val="24"/>
        </w:rPr>
        <w:t>-</w:t>
      </w:r>
      <w:r w:rsidRPr="00604A13">
        <w:rPr>
          <w:i/>
          <w:sz w:val="24"/>
        </w:rPr>
        <w:t>zuke</w:t>
      </w:r>
      <w:r w:rsidRPr="00604A13">
        <w:rPr>
          <w:sz w:val="24"/>
        </w:rPr>
        <w:t xml:space="preserve">, a </w:t>
      </w:r>
      <w:r>
        <w:rPr>
          <w:rFonts w:hint="eastAsia"/>
          <w:sz w:val="24"/>
        </w:rPr>
        <w:t>variety</w:t>
      </w:r>
      <w:r w:rsidRPr="00604A13">
        <w:rPr>
          <w:sz w:val="24"/>
        </w:rPr>
        <w:t xml:space="preserve"> of </w:t>
      </w:r>
      <w:r w:rsidRPr="00596BA8">
        <w:rPr>
          <w:sz w:val="24"/>
        </w:rPr>
        <w:t xml:space="preserve">pickled </w:t>
      </w:r>
      <w:r w:rsidRPr="00604A13">
        <w:rPr>
          <w:sz w:val="24"/>
        </w:rPr>
        <w:t xml:space="preserve">daikon </w:t>
      </w:r>
      <w:r w:rsidRPr="00596BA8">
        <w:rPr>
          <w:sz w:val="24"/>
        </w:rPr>
        <w:t>radish</w:t>
      </w:r>
      <w:r w:rsidRPr="00604A13">
        <w:rPr>
          <w:sz w:val="24"/>
        </w:rPr>
        <w:t xml:space="preserve"> that has been made for hundreds of years. The exact origin of the dish is unknown, but it </w:t>
      </w:r>
      <w:r>
        <w:rPr>
          <w:rFonts w:hint="eastAsia"/>
          <w:sz w:val="24"/>
        </w:rPr>
        <w:t>wa</w:t>
      </w:r>
      <w:r w:rsidRPr="00604A13">
        <w:rPr>
          <w:sz w:val="24"/>
        </w:rPr>
        <w:t xml:space="preserve">s first recorded </w:t>
      </w:r>
      <w:r w:rsidRPr="00596BA8">
        <w:rPr>
          <w:sz w:val="24"/>
        </w:rPr>
        <w:t>in the</w:t>
      </w:r>
      <w:r w:rsidRPr="00604A13">
        <w:rPr>
          <w:sz w:val="24"/>
        </w:rPr>
        <w:t xml:space="preserve"> cargo manifest of a Shimazu-family warship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2459C7" wp14:editId="3D951942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2057400"/>
                <wp:effectExtent l="0" t="0" r="12700" b="12700"/>
                <wp:wrapNone/>
                <wp:docPr id="195091529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0574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EB9BE" id="docshape8" o:spid="_x0000_s1026" style="position:absolute;margin-left:81.35pt;margin-top:-1.65pt;width:442pt;height:16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604A13">
        <w:rPr>
          <w:sz w:val="24"/>
        </w:rPr>
        <w:t>that sailed in 1592.</w:t>
      </w:r>
    </w:p>
    <w:p w:rsidR="00B8204F" w:rsidRPr="00604A13" w:rsidRDefault="00B8204F" w:rsidP="00264CFB">
      <w:pPr>
        <w:spacing w:before="165" w:line="319" w:lineRule="auto"/>
        <w:ind w:left="289" w:right="284"/>
        <w:rPr>
          <w:sz w:val="24"/>
        </w:rPr>
      </w:pPr>
    </w:p>
    <w:p w:rsidR="00B8204F" w:rsidRPr="00264CFB" w:rsidRDefault="00B8204F" w:rsidP="00264CFB">
      <w:pPr>
        <w:widowControl/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>M</w:t>
      </w:r>
      <w:r w:rsidRPr="00604A13">
        <w:rPr>
          <w:sz w:val="24"/>
        </w:rPr>
        <w:t>ak</w:t>
      </w:r>
      <w:r>
        <w:rPr>
          <w:rFonts w:hint="eastAsia"/>
          <w:sz w:val="24"/>
        </w:rPr>
        <w:t>ing</w:t>
      </w:r>
      <w:r w:rsidRPr="00604A13">
        <w:rPr>
          <w:sz w:val="24"/>
        </w:rPr>
        <w:t xml:space="preserve"> </w:t>
      </w:r>
      <w:r w:rsidRPr="00604A13">
        <w:rPr>
          <w:i/>
          <w:sz w:val="24"/>
        </w:rPr>
        <w:t>yamagawa-zuke</w:t>
      </w:r>
      <w:r w:rsidRPr="00604A13">
        <w:rPr>
          <w:sz w:val="24"/>
        </w:rPr>
        <w:t xml:space="preserve"> pickles </w:t>
      </w:r>
      <w:r>
        <w:rPr>
          <w:rFonts w:hint="eastAsia"/>
          <w:sz w:val="24"/>
        </w:rPr>
        <w:t xml:space="preserve">can </w:t>
      </w:r>
      <w:r w:rsidRPr="00604A13">
        <w:rPr>
          <w:sz w:val="24"/>
        </w:rPr>
        <w:t xml:space="preserve">take </w:t>
      </w:r>
      <w:r>
        <w:rPr>
          <w:rFonts w:hint="eastAsia"/>
          <w:sz w:val="24"/>
        </w:rPr>
        <w:t>as long as</w:t>
      </w:r>
      <w:r w:rsidRPr="00604A13">
        <w:rPr>
          <w:sz w:val="24"/>
        </w:rPr>
        <w:t xml:space="preserve"> half a year. First, freshly harvested daikon radishes are hung to cure in the dry winter wind. After about a month, the long roots are flexible enough to tie in knots. The </w:t>
      </w:r>
      <w:r>
        <w:rPr>
          <w:sz w:val="24"/>
        </w:rPr>
        <w:t>d</w:t>
      </w:r>
      <w:r w:rsidRPr="00604A13">
        <w:rPr>
          <w:sz w:val="24"/>
        </w:rPr>
        <w:t>r</w:t>
      </w:r>
      <w:r>
        <w:rPr>
          <w:sz w:val="24"/>
        </w:rPr>
        <w:t>i</w:t>
      </w:r>
      <w:r w:rsidRPr="00604A13">
        <w:rPr>
          <w:sz w:val="24"/>
        </w:rPr>
        <w:t xml:space="preserve">ed radishes are pounded </w:t>
      </w:r>
      <w:r>
        <w:rPr>
          <w:rFonts w:hint="eastAsia"/>
          <w:sz w:val="24"/>
        </w:rPr>
        <w:t>with</w:t>
      </w:r>
      <w:r w:rsidRPr="00604A13">
        <w:rPr>
          <w:sz w:val="24"/>
        </w:rPr>
        <w:t xml:space="preserve"> a wooden mortar and pestle, first with seawater and then with salt, </w:t>
      </w:r>
      <w:r>
        <w:rPr>
          <w:rFonts w:hint="eastAsia"/>
          <w:sz w:val="24"/>
        </w:rPr>
        <w:t xml:space="preserve">and </w:t>
      </w:r>
      <w:r w:rsidRPr="00604A13">
        <w:rPr>
          <w:sz w:val="24"/>
        </w:rPr>
        <w:t xml:space="preserve">then left to ferment </w:t>
      </w:r>
      <w:r>
        <w:rPr>
          <w:sz w:val="24"/>
        </w:rPr>
        <w:t xml:space="preserve">in large earthenware jars </w:t>
      </w:r>
      <w:r w:rsidRPr="00604A13">
        <w:rPr>
          <w:sz w:val="24"/>
        </w:rPr>
        <w:t xml:space="preserve">for several months. The final </w:t>
      </w:r>
      <w:r w:rsidRPr="00596BA8">
        <w:rPr>
          <w:sz w:val="24"/>
        </w:rPr>
        <w:t>product</w:t>
      </w:r>
      <w:r w:rsidRPr="00604A13">
        <w:rPr>
          <w:sz w:val="24"/>
        </w:rPr>
        <w:t xml:space="preserve"> is a salty-sweet pickle with a mild crunch</w:t>
      </w:r>
      <w:r>
        <w:rPr>
          <w:rFonts w:hint="eastAsia"/>
          <w:sz w:val="24"/>
        </w:rPr>
        <w:t xml:space="preserve"> that is </w:t>
      </w:r>
      <w:r>
        <w:rPr>
          <w:sz w:val="24"/>
        </w:rPr>
        <w:t>often</w:t>
      </w:r>
      <w:r>
        <w:rPr>
          <w:rFonts w:hint="eastAsia"/>
          <w:sz w:val="24"/>
        </w:rPr>
        <w:t xml:space="preserve"> served in thin slices</w:t>
      </w:r>
      <w:r w:rsidRPr="00596BA8">
        <w:rPr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4F"/>
    <w:rsid w:val="001A5971"/>
    <w:rsid w:val="00625A2B"/>
    <w:rsid w:val="00B8204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BFE75D-BFC2-4BD1-9394-63EE198E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820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0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0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0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0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0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0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820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20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20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2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2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2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2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2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20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2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2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2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0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20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2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20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204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820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8204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2025-08-29T20:14:00Z</dcterms:created>
  <dcterms:modified xsi:type="dcterms:W3CDTF">2025-08-29T20:14:00Z</dcterms:modified>
</cp:coreProperties>
</file>