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6C8E" w:rsidRPr="00891BE5" w:rsidRDefault="00E96C8E" w:rsidP="00F07658">
      <w:pPr>
        <w:pStyle w:val="aa"/>
        <w:spacing w:before="50" w:line="480" w:lineRule="auto"/>
        <w:ind w:left="289"/>
        <w:rPr>
          <w:rFonts w:eastAsia="Meiryo UI"/>
          <w:b/>
          <w:bCs/>
          <w:color w:val="000000" w:themeColor="text1"/>
          <w:spacing w:val="-1"/>
          <w:lang w:eastAsia="ja-JP"/>
        </w:rPr>
      </w:pPr>
      <w:r w:rsidRPr="00F07658">
        <w:rPr>
          <w:rFonts w:eastAsia="Meiryo UI"/>
          <w:b/>
          <w:bCs/>
          <w:color w:val="000000" w:themeColor="text1"/>
          <w:spacing w:val="-1"/>
          <w:lang w:eastAsia="ja-JP"/>
        </w:rPr>
        <w:t>Hirakiki Jinja Shrine</w:t>
      </w:r>
    </w:p>
    <w:p/>
    <w:p w:rsidR="00E96C8E" w:rsidRPr="00604A13" w:rsidRDefault="00E96C8E" w:rsidP="00F07658">
      <w:pPr>
        <w:spacing w:before="165" w:line="319" w:lineRule="auto"/>
        <w:ind w:left="289" w:right="284"/>
        <w:rPr>
          <w:sz w:val="24"/>
        </w:rPr>
      </w:pPr>
      <w:r w:rsidRPr="00604A13">
        <w:rPr>
          <w:sz w:val="24"/>
        </w:rPr>
        <w:t>Hirakiki Jinja Shrine sits at the base of Mt. Kaimondake, sheltered under the sprawling arms of ancient camphor trees. It enshrines the deity of the mountain, and hikers often stop there to pray for safety before heading for the trailhead.</w:t>
      </w:r>
    </w:p>
    <w:p w:rsidR="00E96C8E" w:rsidRPr="00604A13" w:rsidRDefault="00E96C8E" w:rsidP="00F07658">
      <w:pPr>
        <w:spacing w:before="165" w:line="319" w:lineRule="auto"/>
        <w:ind w:left="289" w:right="284"/>
        <w:rPr>
          <w:sz w:val="24"/>
        </w:rPr>
      </w:pPr>
    </w:p>
    <w:p w:rsidR="00E96C8E" w:rsidRPr="00604A13" w:rsidRDefault="00E96C8E" w:rsidP="00F07658">
      <w:pPr>
        <w:spacing w:before="165" w:line="319" w:lineRule="auto"/>
        <w:ind w:left="289" w:right="284"/>
        <w:rPr>
          <w:sz w:val="24"/>
        </w:rPr>
      </w:pPr>
      <w:r w:rsidRPr="00604A13">
        <w:rPr>
          <w:sz w:val="24"/>
        </w:rPr>
        <w:t>Records indicate the shrine was likely established by imperial de</w:t>
      </w:r>
      <w:r>
        <w:rPr>
          <w:rFonts w:hint="eastAsia"/>
          <w:sz w:val="24"/>
        </w:rPr>
        <w:t>c</w:t>
      </w:r>
      <w:r w:rsidRPr="00604A13">
        <w:rPr>
          <w:sz w:val="24"/>
        </w:rPr>
        <w:t xml:space="preserve">ree in 708. In addition to its long history, the shrine is known for its brightly painted vermillion structures. In the Shinto tradition, red </w:t>
      </w:r>
      <w:r w:rsidRPr="00596BA8">
        <w:rPr>
          <w:sz w:val="24"/>
        </w:rPr>
        <w:t>represent</w:t>
      </w:r>
      <w:r>
        <w:rPr>
          <w:sz w:val="24"/>
        </w:rPr>
        <w:t>s</w:t>
      </w:r>
      <w:r w:rsidRPr="00604A13">
        <w:rPr>
          <w:sz w:val="24"/>
        </w:rPr>
        <w:t xml:space="preserve"> a burning force capable of warding off evil spirits and other calamities.</w:t>
      </w:r>
    </w:p>
    <w:p w:rsidR="00E96C8E" w:rsidRPr="00604A13" w:rsidRDefault="00E96C8E" w:rsidP="00F07658">
      <w:pPr>
        <w:spacing w:before="165" w:line="319" w:lineRule="auto"/>
        <w:ind w:left="289" w:right="284"/>
        <w:rPr>
          <w:sz w:val="24"/>
        </w:rPr>
      </w:pPr>
    </w:p>
    <w:p w:rsidR="00E96C8E" w:rsidRPr="00604A13" w:rsidRDefault="00E96C8E" w:rsidP="00F07658">
      <w:pPr>
        <w:spacing w:before="165" w:line="319" w:lineRule="auto"/>
        <w:ind w:left="289" w:right="284"/>
        <w:rPr>
          <w:sz w:val="24"/>
        </w:rPr>
      </w:pPr>
      <w:r w:rsidRPr="00596BA8">
        <w:rPr>
          <w:bCs/>
          <w:sz w:val="24"/>
        </w:rPr>
        <w:t>One</w:t>
      </w:r>
      <w:r w:rsidRPr="00604A13">
        <w:rPr>
          <w:sz w:val="24"/>
        </w:rPr>
        <w:t xml:space="preserve"> unique feature of the shrine is the main hall’s Dragon Pillar. This support column in the inner shrine is elaborately carved and painted to look like a dragon. It was commissioned by the head of the ruling Shimazu family in 1786 in preparation for his forty-second birthday. </w:t>
      </w:r>
      <w:r w:rsidRPr="00596BA8">
        <w:rPr>
          <w:bCs/>
          <w:sz w:val="24"/>
        </w:rPr>
        <w:t>A man’s</w:t>
      </w:r>
      <w:r w:rsidRPr="00604A13">
        <w:rPr>
          <w:sz w:val="24"/>
        </w:rPr>
        <w:t xml:space="preserve"> forty-</w:t>
      </w:r>
      <w:r w:rsidRPr="00596BA8">
        <w:rPr>
          <w:bCs/>
          <w:sz w:val="24"/>
        </w:rPr>
        <w:t>second year</w:t>
      </w:r>
      <w:r w:rsidRPr="00604A13">
        <w:rPr>
          <w:sz w:val="24"/>
        </w:rPr>
        <w:t xml:space="preserve"> is thought to be unlucky in Japan, and his gift to </w:t>
      </w:r>
      <w:r>
        <w:rPr>
          <w:bCs/>
          <w:sz w:val="24"/>
        </w:rPr>
        <w:t>the</w:t>
      </w:r>
      <w:r w:rsidRPr="00604A13">
        <w:rPr>
          <w:sz w:val="24"/>
        </w:rPr>
        <w:t xml:space="preserve"> shrine was a way to avert disaster through a virtuous deed.</w:t>
      </w:r>
    </w:p>
    <w:p w:rsidR="00E96C8E" w:rsidRPr="00604A13" w:rsidRDefault="00E96C8E" w:rsidP="00F07658">
      <w:pPr>
        <w:spacing w:before="165" w:line="319" w:lineRule="auto"/>
        <w:ind w:left="289" w:right="284"/>
        <w:rPr>
          <w:sz w:val="24"/>
        </w:rPr>
      </w:pPr>
    </w:p>
    <w:p w:rsidR="00E96C8E" w:rsidRDefault="00E96C8E" w:rsidP="00F07658">
      <w:pPr>
        <w:spacing w:before="165" w:line="319" w:lineRule="auto"/>
        <w:ind w:left="289" w:right="284"/>
        <w:rPr>
          <w:bCs/>
          <w:sz w:val="24"/>
        </w:rPr>
      </w:pPr>
      <w:r w:rsidRPr="00604A13">
        <w:rPr>
          <w:sz w:val="24"/>
        </w:rPr>
        <w:t>At the center of the grounds is another elaborately painted structure called the envoy hall</w:t>
      </w:r>
      <w:r w:rsidRPr="00604A13">
        <w:rPr>
          <w:i/>
          <w:sz w:val="24"/>
        </w:rPr>
        <w:t xml:space="preserve"> </w:t>
      </w:r>
      <w:r w:rsidRPr="00604A13">
        <w:rPr>
          <w:sz w:val="24"/>
        </w:rPr>
        <w:t>(</w:t>
      </w:r>
      <w:r w:rsidRPr="00604A13">
        <w:rPr>
          <w:i/>
          <w:sz w:val="24"/>
        </w:rPr>
        <w:t>chokushiden</w:t>
      </w:r>
      <w:r w:rsidRPr="00604A13">
        <w:rPr>
          <w:sz w:val="24"/>
        </w:rPr>
        <w:t>), where imperial envoys made ritual offerings. Beneath the undulating gables of the roof, the eaves are painted with delicate chrysanthemums that indicate the shrine’s connection</w:t>
      </w:r>
      <w:r w:rsidRPr="00596BA8">
        <w:rPr>
          <w:bCs/>
          <w:sz w:val="24"/>
        </w:rPr>
        <w:t xml:space="preserve"> to the imperial family.</w:t>
      </w:r>
      <w:r w:rsidRPr="00604A13">
        <w:rPr>
          <w:sz w:val="24"/>
        </w:rPr>
        <w:t xml:space="preserve"> There are also paintings of elephants with golden tusks and fierce lion</w:t>
      </w:r>
      <w:r>
        <w:rPr>
          <w:bCs/>
          <w:sz w:val="24"/>
        </w:rPr>
        <w:t xml:space="preserve"> </w:t>
      </w:r>
      <w:r w:rsidRPr="00604A13">
        <w:rPr>
          <w:sz w:val="24"/>
        </w:rPr>
        <w:t>dogs</w:t>
      </w:r>
      <w:r>
        <w:rPr>
          <w:bCs/>
          <w:sz w:val="24"/>
        </w:rPr>
        <w:t xml:space="preserve"> (</w:t>
      </w:r>
      <w:r w:rsidRPr="00604A13">
        <w:rPr>
          <w:bCs/>
          <w:i/>
          <w:sz w:val="24"/>
        </w:rPr>
        <w:t>shishi</w:t>
      </w:r>
      <w:r>
        <w:rPr>
          <w:bCs/>
          <w:sz w:val="24"/>
        </w:rPr>
        <w:t>)</w:t>
      </w:r>
      <w:r w:rsidRPr="00596BA8">
        <w:rPr>
          <w:bCs/>
          <w:sz w:val="24"/>
        </w:rPr>
        <w:t>,</w:t>
      </w:r>
      <w:r w:rsidRPr="00604A13">
        <w:rPr>
          <w:sz w:val="24"/>
        </w:rPr>
        <w:t xml:space="preserve"> as well as </w:t>
      </w:r>
      <w:r w:rsidRPr="00596BA8">
        <w:rPr>
          <w:bCs/>
          <w:sz w:val="24"/>
        </w:rPr>
        <w:t xml:space="preserve">less common </w:t>
      </w:r>
      <w:r w:rsidRPr="00604A13">
        <w:rPr>
          <w:sz w:val="24"/>
        </w:rPr>
        <w:t>images, such as daikon radishes</w:t>
      </w:r>
      <w:r>
        <w:rPr>
          <w:bCs/>
          <w:sz w:val="24"/>
        </w:rPr>
        <w:t>, which are auspicious symbols in their own right</w:t>
      </w:r>
      <w:r w:rsidRPr="00596BA8">
        <w:rPr>
          <w:bCs/>
          <w:sz w:val="24"/>
        </w:rPr>
        <w:t>.</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C8E"/>
    <w:rsid w:val="001A5971"/>
    <w:rsid w:val="00625A2B"/>
    <w:rsid w:val="00C41D39"/>
    <w:rsid w:val="00E96C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ED94CF6-0528-4227-9707-E4DBEF752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E96C8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96C8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96C8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96C8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96C8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96C8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96C8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96C8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96C8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E96C8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96C8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96C8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96C8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96C8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96C8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96C8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96C8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96C8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96C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96C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6C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96C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6C8E"/>
    <w:pPr>
      <w:spacing w:before="160"/>
      <w:jc w:val="center"/>
    </w:pPr>
    <w:rPr>
      <w:i/>
      <w:iCs/>
      <w:color w:val="404040" w:themeColor="text1" w:themeTint="BF"/>
    </w:rPr>
  </w:style>
  <w:style w:type="character" w:customStyle="1" w:styleId="a8">
    <w:name w:val="引用文 (文字)"/>
    <w:basedOn w:val="a0"/>
    <w:link w:val="a7"/>
    <w:uiPriority w:val="29"/>
    <w:rsid w:val="00E96C8E"/>
    <w:rPr>
      <w:i/>
      <w:iCs/>
      <w:color w:val="404040" w:themeColor="text1" w:themeTint="BF"/>
    </w:rPr>
  </w:style>
  <w:style w:type="paragraph" w:styleId="a9">
    <w:name w:val="List Paragraph"/>
    <w:basedOn w:val="a"/>
    <w:uiPriority w:val="34"/>
    <w:qFormat/>
    <w:rsid w:val="00E96C8E"/>
    <w:pPr>
      <w:ind w:left="720"/>
      <w:contextualSpacing/>
    </w:pPr>
  </w:style>
  <w:style w:type="character" w:styleId="21">
    <w:name w:val="Intense Emphasis"/>
    <w:basedOn w:val="a0"/>
    <w:uiPriority w:val="21"/>
    <w:qFormat/>
    <w:rsid w:val="00E96C8E"/>
    <w:rPr>
      <w:i/>
      <w:iCs/>
      <w:color w:val="0F4761" w:themeColor="accent1" w:themeShade="BF"/>
    </w:rPr>
  </w:style>
  <w:style w:type="paragraph" w:styleId="22">
    <w:name w:val="Intense Quote"/>
    <w:basedOn w:val="a"/>
    <w:next w:val="a"/>
    <w:link w:val="23"/>
    <w:uiPriority w:val="30"/>
    <w:qFormat/>
    <w:rsid w:val="00E96C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96C8E"/>
    <w:rPr>
      <w:i/>
      <w:iCs/>
      <w:color w:val="0F4761" w:themeColor="accent1" w:themeShade="BF"/>
    </w:rPr>
  </w:style>
  <w:style w:type="character" w:styleId="24">
    <w:name w:val="Intense Reference"/>
    <w:basedOn w:val="a0"/>
    <w:uiPriority w:val="32"/>
    <w:qFormat/>
    <w:rsid w:val="00E96C8E"/>
    <w:rPr>
      <w:b/>
      <w:bCs/>
      <w:smallCaps/>
      <w:color w:val="0F4761" w:themeColor="accent1" w:themeShade="BF"/>
      <w:spacing w:val="5"/>
    </w:rPr>
  </w:style>
  <w:style w:type="paragraph" w:styleId="aa">
    <w:name w:val="Body Text"/>
    <w:basedOn w:val="a"/>
    <w:link w:val="ab"/>
    <w:uiPriority w:val="1"/>
    <w:qFormat/>
    <w:rsid w:val="00E96C8E"/>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E96C8E"/>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1266</Characters>
  <Application>Microsoft Office Word</Application>
  <DocSecurity>0</DocSecurity>
  <Lines>10</Lines>
  <Paragraphs>2</Paragraphs>
  <ScaleCrop>false</ScaleCrop>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2025-08-29T20:16:00Z</dcterms:created>
  <dcterms:modified xsi:type="dcterms:W3CDTF">2025-08-29T20:16:00Z</dcterms:modified>
</cp:coreProperties>
</file>