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A56" w:rsidRPr="006D3063" w:rsidRDefault="00710A56" w:rsidP="006D306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>
        <w:rPr>
          <w:rFonts w:eastAsia="Meiryo UI"/>
          <w:b/>
          <w:bCs/>
          <w:color w:val="000000" w:themeColor="text1"/>
          <w:spacing w:val="-1"/>
          <w:lang w:eastAsia="ja-JP"/>
        </w:rPr>
        <w:t>(</w:t>
      </w:r>
      <w:r w:rsidRPr="006D3063">
        <w:rPr>
          <w:rFonts w:eastAsia="Meiryo UI"/>
          <w:b/>
          <w:bCs/>
          <w:color w:val="000000" w:themeColor="text1"/>
          <w:spacing w:val="-1"/>
          <w:lang w:eastAsia="ja-JP"/>
        </w:rPr>
        <w:t xml:space="preserve">Title of Piece): Three Celebratory Poems from </w:t>
      </w:r>
      <w:r w:rsidRPr="006D3063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>Collection of Japanese Poems Ancient and Modern</w:t>
      </w:r>
    </w:p>
    <w:p/>
    <w:p w:rsidR="00710A56" w:rsidRPr="006D3063" w:rsidRDefault="00710A56" w:rsidP="006D3063">
      <w:pPr>
        <w:spacing w:before="165" w:line="319" w:lineRule="auto"/>
        <w:ind w:left="289" w:right="284"/>
        <w:rPr>
          <w:rFonts w:eastAsia="Meiryo UI"/>
          <w:sz w:val="24"/>
        </w:rPr>
      </w:pPr>
      <w:r w:rsidRPr="006D3063">
        <w:rPr>
          <w:rFonts w:eastAsia="Meiryo UI"/>
          <w:sz w:val="24"/>
        </w:rPr>
        <w:t>Caption 1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rFonts w:eastAsia="Meiryo UI"/>
          <w:sz w:val="24"/>
        </w:rPr>
      </w:pPr>
      <w:r w:rsidRPr="006D3063">
        <w:rPr>
          <w:rFonts w:eastAsia="Meiryo UI"/>
          <w:sz w:val="24"/>
        </w:rPr>
        <w:t xml:space="preserve">Three Celebratory Poems from </w:t>
      </w:r>
      <w:r w:rsidRPr="006D3063">
        <w:rPr>
          <w:rFonts w:eastAsia="Meiryo UI"/>
          <w:i/>
          <w:iCs/>
          <w:sz w:val="24"/>
        </w:rPr>
        <w:t>Collection of Japanese Poems Ancient and Modern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rFonts w:eastAsia="Meiryo UI"/>
          <w:sz w:val="24"/>
        </w:rPr>
      </w:pPr>
    </w:p>
    <w:p w:rsidR="00710A56" w:rsidRPr="006D3063" w:rsidRDefault="00710A56" w:rsidP="006D3063">
      <w:pPr>
        <w:spacing w:before="165" w:line="319" w:lineRule="auto"/>
        <w:ind w:left="289" w:right="284"/>
        <w:rPr>
          <w:rFonts w:eastAsia="Meiryo UI"/>
          <w:sz w:val="24"/>
        </w:rPr>
      </w:pPr>
      <w:r w:rsidRPr="006D3063">
        <w:rPr>
          <w:rFonts w:eastAsia="Meiryo UI"/>
          <w:sz w:val="24"/>
        </w:rPr>
        <w:t>A Glimpse into the Aesthetics of the Heian Court through Paper, Calligraphy, and Poetry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 w:rsidRPr="006D3063">
        <w:rPr>
          <w:rFonts w:hint="eastAsia"/>
          <w:sz w:val="24"/>
        </w:rPr>
        <w:t>C</w:t>
      </w:r>
      <w:r w:rsidRPr="006D3063">
        <w:rPr>
          <w:sz w:val="24"/>
        </w:rPr>
        <w:t>aption 2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 w:rsidRPr="006D3063">
        <w:rPr>
          <w:rFonts w:hint="eastAsia"/>
          <w:sz w:val="24"/>
        </w:rPr>
        <w:t>F</w:t>
      </w:r>
      <w:r w:rsidRPr="006D3063">
        <w:rPr>
          <w:sz w:val="24"/>
        </w:rPr>
        <w:t>rom right to left: poems 343, 347, and 348.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 w:rsidRPr="006D3063">
        <w:rPr>
          <w:rFonts w:hint="eastAsia"/>
          <w:sz w:val="24"/>
        </w:rPr>
        <w:t>C</w:t>
      </w:r>
      <w:r w:rsidRPr="006D3063">
        <w:rPr>
          <w:sz w:val="24"/>
        </w:rPr>
        <w:t>aption 3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 w:rsidRPr="006D3063">
        <w:rPr>
          <w:rFonts w:hint="eastAsia"/>
          <w:sz w:val="24"/>
        </w:rPr>
        <w:t>D</w:t>
      </w:r>
      <w:r w:rsidRPr="006D3063">
        <w:rPr>
          <w:sz w:val="24"/>
        </w:rPr>
        <w:t xml:space="preserve">etail of poem 343 written in </w:t>
      </w:r>
      <w:r w:rsidRPr="006D3063">
        <w:rPr>
          <w:i/>
          <w:iCs/>
          <w:sz w:val="24"/>
        </w:rPr>
        <w:t>chirashigaki</w:t>
      </w:r>
      <w:r w:rsidRPr="006D3063">
        <w:rPr>
          <w:rFonts w:hint="eastAsia"/>
          <w:sz w:val="24"/>
        </w:rPr>
        <w:t>,</w:t>
      </w:r>
      <w:r w:rsidRPr="006D3063">
        <w:rPr>
          <w:i/>
          <w:iCs/>
          <w:sz w:val="24"/>
        </w:rPr>
        <w:t xml:space="preserve"> </w:t>
      </w:r>
      <w:r w:rsidRPr="006D3063">
        <w:rPr>
          <w:sz w:val="24"/>
        </w:rPr>
        <w:t>or “scattered writing.”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 w:rsidRPr="006D3063">
        <w:rPr>
          <w:sz w:val="24"/>
        </w:rPr>
        <w:t>Caption 4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 w:rsidRPr="006D3063">
        <w:rPr>
          <w:rFonts w:eastAsia="游ゴシック"/>
          <w:bCs/>
          <w:sz w:val="24"/>
        </w:rPr>
        <w:t>Detail of the</w:t>
      </w:r>
      <w:r w:rsidRPr="006D3063">
        <w:rPr>
          <w:rFonts w:eastAsia="游ゴシック"/>
          <w:sz w:val="24"/>
        </w:rPr>
        <w:t xml:space="preserve"> </w:t>
      </w:r>
      <w:r w:rsidRPr="006D3063">
        <w:rPr>
          <w:rFonts w:eastAsia="游ゴシック"/>
          <w:bCs/>
          <w:sz w:val="24"/>
        </w:rPr>
        <w:t>double-rhombus and floral vine pattern.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 w:rsidRPr="006D3063">
        <w:rPr>
          <w:rFonts w:hint="eastAsia"/>
          <w:sz w:val="24"/>
        </w:rPr>
        <w:t>C</w:t>
      </w:r>
      <w:r w:rsidRPr="006D3063">
        <w:rPr>
          <w:sz w:val="24"/>
        </w:rPr>
        <w:t>aption 5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 w:rsidRPr="006D3063">
        <w:rPr>
          <w:rFonts w:hint="eastAsia"/>
          <w:sz w:val="24"/>
        </w:rPr>
        <w:t>T</w:t>
      </w:r>
      <w:r w:rsidRPr="006D3063">
        <w:rPr>
          <w:sz w:val="24"/>
        </w:rPr>
        <w:t>he three poems were originally one section of a larger handscroll.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C34010" wp14:editId="567D97C7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922867"/>
                <wp:effectExtent l="0" t="0" r="12700" b="17145"/>
                <wp:wrapNone/>
                <wp:docPr id="52979735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92286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47721" id="docshape8" o:spid="_x0000_s1026" style="position:absolute;margin-left:81.35pt;margin-top:-1.65pt;width:442pt;height:7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 w:rsidRPr="006D3063">
        <w:rPr>
          <w:rFonts w:hint="eastAsia"/>
          <w:sz w:val="24"/>
        </w:rPr>
        <w:t>C</w:t>
      </w:r>
      <w:r w:rsidRPr="006D3063">
        <w:rPr>
          <w:sz w:val="24"/>
        </w:rPr>
        <w:t>aption 6</w:t>
      </w:r>
    </w:p>
    <w:p w:rsidR="00710A56" w:rsidRPr="006D3063" w:rsidRDefault="00710A56" w:rsidP="006D3063">
      <w:pPr>
        <w:spacing w:before="165" w:line="319" w:lineRule="auto"/>
        <w:ind w:left="289" w:right="284"/>
        <w:rPr>
          <w:sz w:val="24"/>
        </w:rPr>
      </w:pPr>
      <w:r w:rsidRPr="006D3063">
        <w:rPr>
          <w:rFonts w:hint="eastAsia"/>
          <w:sz w:val="24"/>
        </w:rPr>
        <w:t>T</w:t>
      </w:r>
      <w:r w:rsidRPr="006D3063">
        <w:rPr>
          <w:sz w:val="24"/>
        </w:rPr>
        <w:t>he poems were mounted on a hanging scroll.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6"/>
    <w:rsid w:val="001A5971"/>
    <w:rsid w:val="00625A2B"/>
    <w:rsid w:val="00710A5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6A5317-EABD-4CAD-963D-917F3775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710A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A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A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A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A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A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A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710A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A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A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0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A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0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0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A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A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A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A5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710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710A5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2025-08-29T20:09:00Z</dcterms:created>
  <dcterms:modified xsi:type="dcterms:W3CDTF">2025-08-29T20:09:00Z</dcterms:modified>
</cp:coreProperties>
</file>