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F53" w:rsidRDefault="00FF2F53">
      <w:pPr>
        <w:rPr>
          <w:rFonts w:ascii="Source Han Sans TW Normal" w:eastAsia="Source Han Sans TW Normal" w:hAnsi="Source Han Sans TW Normal" w:cs="Source Han Sans TW Normal"/>
        </w:rPr>
      </w:pPr>
      <w:r>
        <w:rPr>
          <w:b/>
        </w:rPr>
        <w:t>土崎港曳山祭</w:t>
      </w:r>
    </w:p>
    <w:p/>
    <w:p w:rsidR="00FF2F53" w:rsidRDefault="00FF2F53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土崎港曳山祭對土崎居民而言，是一年之中最有意義、甚至比新年假期還重要的活動，是可以跟家人、朋友團聚歡慶的時刻。這個祭典從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Source Han Sans TW Normal" w:eastAsia="Source Han Sans TW Normal" w:hAnsi="Source Han Sans TW Normal" w:cs="Source Han Sans TW Normal"/>
        </w:rPr>
        <w:t>月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Source Han Sans TW Normal" w:eastAsia="Source Han Sans TW Normal" w:hAnsi="Source Han Sans TW Normal" w:cs="Source Han Sans TW Normal"/>
        </w:rPr>
        <w:t>日開始，主要祭祀土崎神明社的神明，而重頭戲則會在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Source Han Sans TW Normal" w:eastAsia="Source Han Sans TW Normal" w:hAnsi="Source Han Sans TW Normal" w:cs="Source Han Sans TW Normal"/>
        </w:rPr>
        <w:t>月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Source Han Sans TW Normal" w:eastAsia="Source Han Sans TW Normal" w:hAnsi="Source Han Sans TW Normal" w:cs="Source Han Sans TW Normal"/>
        </w:rPr>
        <w:t>日、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Source Han Sans TW Normal" w:eastAsia="Source Han Sans TW Normal" w:hAnsi="Source Han Sans TW Normal" w:cs="Source Han Sans TW Normal"/>
        </w:rPr>
        <w:t>日兩天內舉行，由當地居民組成的隊伍拉著名為「曳山」的大型木製山車，在各個街道之中穿梭。</w:t>
      </w:r>
    </w:p>
    <w:p w:rsidR="00FF2F53" w:rsidRDefault="00FF2F53">
      <w:pPr>
        <w:rPr>
          <w:rFonts w:ascii="Source Han Sans TW Normal" w:eastAsia="Source Han Sans TW Normal" w:hAnsi="Source Han Sans TW Normal" w:cs="Source Han Sans TW Normal"/>
        </w:rPr>
      </w:pPr>
    </w:p>
    <w:p w:rsidR="00FF2F53" w:rsidRDefault="00FF2F53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每台「曳山」山車的高度約為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Source Han Sans TW Normal" w:eastAsia="Source Han Sans TW Normal" w:hAnsi="Source Han Sans TW Normal" w:cs="Source Han Sans TW Normal"/>
        </w:rPr>
        <w:t>公尺，重量可達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Source Han Sans TW Normal" w:eastAsia="Source Han Sans TW Normal" w:hAnsi="Source Han Sans TW Normal" w:cs="Source Han Sans TW Normal"/>
        </w:rPr>
        <w:t>至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Source Han Sans TW Normal" w:eastAsia="Source Han Sans TW Normal" w:hAnsi="Source Han Sans TW Normal" w:cs="Source Han Sans TW Normal"/>
        </w:rPr>
        <w:t>公噸左右，前方裝飾著巨大的知名武士人偶，演繹各個知名的歷史場景；後方則是搭有棚子的平台，供樂手在此演奏傳統樂曲；平台上方會有一塊諷刺時事用的木牌，上面刻有詼諧的詩歌及小人物（多半是現今的政治家或名人）。每年這場祭典都會重新製作這些裝飾品，並再次供奉給神社的神明。</w:t>
      </w:r>
    </w:p>
    <w:p w:rsidR="00FF2F53" w:rsidRDefault="00FF2F53">
      <w:pPr>
        <w:rPr>
          <w:rFonts w:ascii="Source Han Sans TW Normal" w:eastAsia="Source Han Sans TW Normal" w:hAnsi="Source Han Sans TW Normal" w:cs="Source Han Sans TW Normal"/>
        </w:rPr>
      </w:pPr>
    </w:p>
    <w:p w:rsidR="00FF2F53" w:rsidRDefault="00FF2F53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沉重的曳山山車需要大量人力才得以轉動車輪，加上山車本身沒有煞車跟方向盤，因此負責的團隊會用柔軟的木桿抬起曳山，並偶爾用木桿卡住車輪下方以引導山車轉彎或減速。祭典期間必須定期為車軸上油，以免行走時木頭摩擦過熱；而木輪轉動時所發出的高頻刺耳嘎吱聲，也成了這場祭典最具代表性的特色。</w:t>
      </w:r>
    </w:p>
    <w:p w:rsidR="00FF2F53" w:rsidRDefault="00FF2F53">
      <w:pPr>
        <w:rPr>
          <w:rFonts w:ascii="Source Han Sans TW Normal" w:eastAsia="Source Han Sans TW Normal" w:hAnsi="Source Han Sans TW Normal" w:cs="Source Han Sans TW Normal"/>
        </w:rPr>
      </w:pPr>
    </w:p>
    <w:p w:rsidR="00FF2F53" w:rsidRDefault="00FF2F53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根據歷史記載，西元</w:t>
      </w:r>
      <w:r>
        <w:rPr>
          <w:rFonts w:ascii="Times New Roman" w:eastAsia="Times New Roman" w:hAnsi="Times New Roman" w:cs="Times New Roman"/>
        </w:rPr>
        <w:t>1705</w:t>
      </w:r>
      <w:r>
        <w:rPr>
          <w:rFonts w:ascii="Source Han Sans TW Normal" w:eastAsia="Source Han Sans TW Normal" w:hAnsi="Source Han Sans TW Normal" w:cs="Source Han Sans TW Normal"/>
        </w:rPr>
        <w:t>年土崎祭典中首次出現神轎，但曳山山車的相關內容最早則出現在西元</w:t>
      </w:r>
      <w:r>
        <w:rPr>
          <w:rFonts w:ascii="Times New Roman" w:eastAsia="Times New Roman" w:hAnsi="Times New Roman" w:cs="Times New Roman"/>
        </w:rPr>
        <w:t>1789</w:t>
      </w:r>
      <w:r>
        <w:rPr>
          <w:rFonts w:ascii="Source Han Sans TW Normal" w:eastAsia="Source Han Sans TW Normal" w:hAnsi="Source Han Sans TW Normal" w:cs="Source Han Sans TW Normal"/>
        </w:rPr>
        <w:t>年，商人學者津村淙庵（西元</w:t>
      </w:r>
      <w:r>
        <w:rPr>
          <w:rFonts w:ascii="Gungsuh" w:eastAsia="Gungsuh" w:hAnsi="Gungsuh" w:cs="Gungsuh"/>
        </w:rPr>
        <w:t>1736～1806</w:t>
      </w:r>
      <w:r>
        <w:rPr>
          <w:rFonts w:ascii="Source Han Sans TW Normal" w:eastAsia="Source Han Sans TW Normal" w:hAnsi="Source Han Sans TW Normal" w:cs="Source Han Sans TW Normal"/>
        </w:rPr>
        <w:t>年）的旅遊日記中，裡面描述了街道中擺滿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Source Han Sans TW Normal" w:eastAsia="Source Han Sans TW Normal" w:hAnsi="Source Han Sans TW Normal" w:cs="Source Han Sans TW Normal"/>
        </w:rPr>
        <w:t>座神轎及山車的情景。曳山同時也吸引了英國旅人伊莎貝拉·博兒（西元</w:t>
      </w:r>
      <w:r>
        <w:rPr>
          <w:rFonts w:ascii="Gungsuh" w:eastAsia="Gungsuh" w:hAnsi="Gungsuh" w:cs="Gungsuh"/>
        </w:rPr>
        <w:t>1831～1904</w:t>
      </w:r>
      <w:r>
        <w:rPr>
          <w:rFonts w:ascii="Source Han Sans TW Normal" w:eastAsia="Source Han Sans TW Normal" w:hAnsi="Source Han Sans TW Normal" w:cs="Source Han Sans TW Normal"/>
        </w:rPr>
        <w:t>年）的興趣，並在她西元</w:t>
      </w:r>
      <w:r>
        <w:rPr>
          <w:rFonts w:ascii="Times New Roman" w:eastAsia="Times New Roman" w:hAnsi="Times New Roman" w:cs="Times New Roman"/>
        </w:rPr>
        <w:t>1880</w:t>
      </w:r>
      <w:r>
        <w:rPr>
          <w:rFonts w:ascii="Source Han Sans TW Normal" w:eastAsia="Source Han Sans TW Normal" w:hAnsi="Source Han Sans TW Normal" w:cs="Source Han Sans TW Normal"/>
        </w:rPr>
        <w:t>年出版的著作《日本奧地紀行》中介紹這個祭典。而在悠久的歷史、對社區的意義等因素下，這個祭典於西元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Source Han Sans TW Normal" w:eastAsia="Source Han Sans TW Normal" w:hAnsi="Source Han Sans TW Normal" w:cs="Source Han Sans TW Normal"/>
        </w:rPr>
        <w:t>年被指定為日本重要無形文化財產，並於西元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Source Han Sans TW Normal" w:eastAsia="Source Han Sans TW Normal" w:hAnsi="Source Han Sans TW Normal" w:cs="Source Han Sans TW Normal"/>
        </w:rPr>
        <w:t>年被聯合國教科文組織列入無形文化遺產。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53"/>
    <w:rsid w:val="001A5971"/>
    <w:rsid w:val="00625A2B"/>
    <w:rsid w:val="00C41D39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B3C40-F8C6-409A-A0DE-028BE42E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F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F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F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F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F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F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F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2F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2F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2F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2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2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2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2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2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2F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2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2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2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2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F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2F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2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2F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2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2025-08-29T17:27:00Z</dcterms:created>
  <dcterms:modified xsi:type="dcterms:W3CDTF">2025-08-29T17:27:00Z</dcterms:modified>
</cp:coreProperties>
</file>