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F2C" w:rsidRPr="00A55303" w:rsidRDefault="00917F2C" w:rsidP="00917F2C">
      <w:pPr>
        <w:spacing w:line="0" w:lineRule="atLeast"/>
        <w:rPr>
          <w:rFonts w:ascii="Times New Roman" w:eastAsia="Source Han Sans TW Normal" w:hAnsi="Times New Roman" w:cs="Times New Roman"/>
          <w:b/>
          <w:bCs/>
          <w:lang w:eastAsia="zh-TW"/>
        </w:rPr>
      </w:pPr>
      <w:r>
        <w:rPr>
          <w:b/>
        </w:rPr>
        <w:t>長谷川酒造</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r/>
    </w:p>
    <w:p w:rsidR="00917F2C" w:rsidRPr="00A55303" w:rsidRDefault="00917F2C" w:rsidP="00917F2C">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長谷川酒造是一家由家族經營的小型酒廠，在攝田屋已有</w:t>
      </w:r>
      <w:r w:rsidRPr="00A55303">
        <w:rPr>
          <w:rFonts w:ascii="Times New Roman" w:eastAsia="Source Han Sans TW Normal" w:hAnsi="Times New Roman" w:cs="Times New Roman" w:hint="eastAsia"/>
          <w:lang w:val="zh-TW" w:eastAsia="zh-TW" w:bidi="zh-TW"/>
        </w:rPr>
        <w:t>180</w:t>
      </w:r>
      <w:r w:rsidRPr="00A55303">
        <w:rPr>
          <w:rFonts w:ascii="Times New Roman" w:eastAsia="Source Han Sans TW Normal" w:hAnsi="Times New Roman" w:cs="Times New Roman" w:hint="eastAsia"/>
          <w:lang w:val="zh-TW" w:eastAsia="zh-TW" w:bidi="zh-TW"/>
        </w:rPr>
        <w:t>多年歷史。長谷川家族原本是稻農，為了</w:t>
      </w:r>
      <w:r w:rsidRPr="00A55303">
        <w:rPr>
          <w:rFonts w:ascii="Times New Roman" w:eastAsia="Source Han Sans TW Normal" w:hAnsi="Times New Roman" w:cs="Microsoft YaHei" w:hint="eastAsia"/>
          <w:lang w:val="zh-TW" w:eastAsia="zh-TW" w:bidi="zh-TW"/>
        </w:rPr>
        <w:t>躲</w:t>
      </w:r>
      <w:r w:rsidRPr="00A55303">
        <w:rPr>
          <w:rFonts w:ascii="Times New Roman" w:eastAsia="Source Han Sans TW Normal" w:hAnsi="Times New Roman" w:cs="游ゴシック" w:hint="eastAsia"/>
          <w:lang w:val="zh-TW" w:eastAsia="zh-TW" w:bidi="zh-TW"/>
        </w:rPr>
        <w:t>避</w:t>
      </w:r>
      <w:r w:rsidRPr="00A55303">
        <w:rPr>
          <w:rFonts w:ascii="Times New Roman" w:eastAsia="Source Han Sans TW Normal" w:hAnsi="Times New Roman" w:cs="Times New Roman" w:hint="eastAsia"/>
          <w:lang w:val="zh-TW" w:eastAsia="zh-TW" w:bidi="zh-TW"/>
        </w:rPr>
        <w:t>15</w:t>
      </w:r>
      <w:r w:rsidRPr="00A55303">
        <w:rPr>
          <w:rFonts w:ascii="Times New Roman" w:eastAsia="Source Han Sans TW Normal" w:hAnsi="Times New Roman" w:cs="Times New Roman" w:hint="eastAsia"/>
          <w:lang w:val="zh-TW" w:eastAsia="zh-TW" w:bidi="zh-TW"/>
        </w:rPr>
        <w:t>世紀至</w:t>
      </w:r>
      <w:r w:rsidRPr="00A55303">
        <w:rPr>
          <w:rFonts w:ascii="Times New Roman" w:eastAsia="Source Han Sans TW Normal" w:hAnsi="Times New Roman" w:cs="Times New Roman" w:hint="eastAsia"/>
          <w:lang w:val="zh-TW" w:eastAsia="zh-TW" w:bidi="zh-TW"/>
        </w:rPr>
        <w:t>16</w:t>
      </w:r>
      <w:r w:rsidRPr="00A55303">
        <w:rPr>
          <w:rFonts w:ascii="Times New Roman" w:eastAsia="Source Han Sans TW Normal" w:hAnsi="Times New Roman" w:cs="Times New Roman" w:hint="eastAsia"/>
          <w:lang w:val="zh-TW" w:eastAsia="zh-TW" w:bidi="zh-TW"/>
        </w:rPr>
        <w:t>世紀席捲日本全國的內亂，從信州（今長野縣）搬遷至長岡。根據歷史文獻記載，該酒廠始於</w:t>
      </w:r>
      <w:r w:rsidRPr="00A55303">
        <w:rPr>
          <w:rFonts w:ascii="Times New Roman" w:eastAsia="Source Han Sans TW Normal" w:hAnsi="Times New Roman" w:cs="Times New Roman" w:hint="eastAsia"/>
          <w:lang w:val="zh-TW" w:eastAsia="zh-TW" w:bidi="zh-TW"/>
        </w:rPr>
        <w:t>1842</w:t>
      </w:r>
      <w:r w:rsidRPr="00A55303">
        <w:rPr>
          <w:rFonts w:ascii="Times New Roman" w:eastAsia="Source Han Sans TW Normal" w:hAnsi="Times New Roman" w:cs="Times New Roman" w:hint="eastAsia"/>
          <w:lang w:val="zh-TW" w:eastAsia="zh-TW" w:bidi="zh-TW"/>
        </w:rPr>
        <w:t>年，當時長谷川重吉向幕府申請釀造供奉神明的神酒且將剩餘的酒進行商業販售，並獲得許可。長谷川家族將傳統釀酒方法代代相傳，由此創立了如今已成為攝田屋象徵的產業。</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p>
    <w:p w:rsidR="00917F2C" w:rsidRPr="00A55303" w:rsidRDefault="00917F2C" w:rsidP="00917F2C">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長谷川酒造引人矚目的亮點是其是長岡市為數不多的由女性經營的酒廠之一。日本曾有一段時期禁止女性釀酒，即使在現代，女性經營酒廠的情況也屬罕見。酒廠每年舉辦</w:t>
      </w:r>
      <w:r w:rsidRPr="00A55303">
        <w:rPr>
          <w:rFonts w:ascii="Times New Roman" w:eastAsia="Source Han Sans TW Normal" w:hAnsi="Times New Roman" w:cs="Times New Roman" w:hint="eastAsia"/>
          <w:lang w:val="zh-TW" w:eastAsia="zh-TW" w:bidi="zh-TW"/>
        </w:rPr>
        <w:t>2</w:t>
      </w:r>
      <w:r w:rsidRPr="00A55303">
        <w:rPr>
          <w:rFonts w:ascii="Times New Roman" w:eastAsia="Source Han Sans TW Normal" w:hAnsi="Times New Roman" w:cs="Times New Roman" w:hint="eastAsia"/>
          <w:lang w:val="zh-TW" w:eastAsia="zh-TW" w:bidi="zh-TW"/>
        </w:rPr>
        <w:t>次酒廠開放活動，參與者可品</w:t>
      </w:r>
      <w:r w:rsidRPr="00A55303">
        <w:rPr>
          <w:rFonts w:ascii="Times New Roman" w:eastAsia="Source Han Sans TW Normal" w:hAnsi="Times New Roman" w:cs="Microsoft YaHei" w:hint="eastAsia"/>
          <w:lang w:val="zh-TW" w:eastAsia="zh-TW" w:bidi="zh-TW"/>
        </w:rPr>
        <w:t>嚐</w:t>
      </w:r>
      <w:r w:rsidRPr="00A55303">
        <w:rPr>
          <w:rFonts w:ascii="Times New Roman" w:eastAsia="Source Han Sans TW Normal" w:hAnsi="Times New Roman" w:cs="游ゴシック" w:hint="eastAsia"/>
          <w:lang w:val="zh-TW" w:eastAsia="zh-TW" w:bidi="zh-TW"/>
        </w:rPr>
        <w:t>日本酒、參觀酒廠並瀏覽各式產品。</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p>
    <w:p w:rsidR="00917F2C" w:rsidRPr="00A55303" w:rsidRDefault="00917F2C" w:rsidP="00917F2C">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長谷川酒造清酒的特徵</w:t>
      </w:r>
    </w:p>
    <w:p w:rsidR="00917F2C" w:rsidRPr="00A55303" w:rsidRDefault="00917F2C" w:rsidP="00917F2C">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長谷川酒造堅持傳統手工釀酒方法，釀酒師嚴格控制釀酒工序的每個環節。該公司製造不同價位的各種產品。長谷川酒造並非依賴機器釀造清酒，而是採用一種名為「</w:t>
      </w:r>
      <w:r w:rsidRPr="00A55303">
        <w:rPr>
          <w:rFonts w:ascii="ＭＳ ゴシック" w:eastAsia="ＭＳ ゴシック" w:hAnsi="ＭＳ ゴシック" w:cs="ＭＳ ゴシック" w:hint="eastAsia"/>
          <w:lang w:val="zh-TW" w:eastAsia="zh-TW" w:bidi="zh-TW"/>
        </w:rPr>
        <w:t>雫</w:t>
      </w:r>
      <w:r w:rsidRPr="00A55303">
        <w:rPr>
          <w:rFonts w:ascii="Times New Roman" w:eastAsia="Source Han Sans TW Normal" w:hAnsi="Times New Roman" w:cs="Source Han Sans TW Normal" w:hint="eastAsia"/>
          <w:lang w:val="zh-TW" w:eastAsia="zh-TW" w:bidi="zh-TW"/>
        </w:rPr>
        <w:t>榨」的壓榨技法，即將酒醪吊掛在布袋中，藉由自然重力過濾，一滴一滴慢慢萃取清酒。如此可釀造出芳香四溢、醇厚奢華的佳品。</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p>
    <w:p w:rsidR="00917F2C" w:rsidRPr="00A55303" w:rsidRDefault="00917F2C" w:rsidP="00917F2C">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長谷川酒造珍視與長野縣先祖的羈絆，組合使用長野和新潟種植的酒米以及其他原料。所使用的釀酒用水來自著名泉水流入的信濃川的地下水。使用此種口感怡人柔軟的軟水可釀造各式各樣的日本酒，包括在長岡廣受歡迎的風味清爽、淡麗辛口的清酒。此外，隨季節變幻的繽紛多彩的商品標籤及包裝設計皆與在地插畫家合作呈現。</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p>
    <w:p w:rsidR="00917F2C" w:rsidRPr="00A55303" w:rsidRDefault="00917F2C" w:rsidP="00917F2C">
      <w:pPr>
        <w:spacing w:line="0" w:lineRule="atLeast"/>
        <w:rPr>
          <w:rFonts w:ascii="Times New Roman" w:eastAsia="Source Han Sans TW Normal" w:hAnsi="Times New Roman" w:cs="Times New Roman"/>
          <w:b/>
          <w:lang w:val="zh-TW" w:eastAsia="zh-TW" w:bidi="zh-TW"/>
        </w:rPr>
      </w:pPr>
      <w:r w:rsidRPr="00A55303">
        <w:rPr>
          <w:rFonts w:ascii="Times New Roman" w:eastAsia="Source Han Sans TW Normal" w:hAnsi="Times New Roman" w:cs="Times New Roman" w:hint="eastAsia"/>
          <w:b/>
          <w:lang w:val="zh-TW" w:eastAsia="zh-TW" w:bidi="zh-TW"/>
        </w:rPr>
        <w:t>主屋（用地內的中心建築）</w:t>
      </w:r>
    </w:p>
    <w:p w:rsidR="00917F2C" w:rsidRPr="00A55303" w:rsidRDefault="00917F2C" w:rsidP="00917F2C">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主屋建於</w:t>
      </w:r>
      <w:r w:rsidRPr="00A55303">
        <w:rPr>
          <w:rFonts w:ascii="Times New Roman" w:eastAsia="Source Han Sans TW Normal" w:hAnsi="Times New Roman" w:cs="Times New Roman" w:hint="eastAsia"/>
          <w:lang w:val="zh-TW" w:eastAsia="zh-TW" w:bidi="zh-TW"/>
        </w:rPr>
        <w:t>1886</w:t>
      </w:r>
      <w:r w:rsidRPr="00A55303">
        <w:rPr>
          <w:rFonts w:ascii="Times New Roman" w:eastAsia="Source Han Sans TW Normal" w:hAnsi="Times New Roman" w:cs="Times New Roman" w:hint="eastAsia"/>
          <w:lang w:val="zh-TW" w:eastAsia="zh-TW" w:bidi="zh-TW"/>
        </w:rPr>
        <w:t>年，後於</w:t>
      </w:r>
      <w:r w:rsidRPr="00A55303">
        <w:rPr>
          <w:rFonts w:ascii="Times New Roman" w:eastAsia="Source Han Sans TW Normal" w:hAnsi="Times New Roman" w:cs="Times New Roman" w:hint="eastAsia"/>
          <w:lang w:val="zh-TW" w:eastAsia="zh-TW" w:bidi="zh-TW"/>
        </w:rPr>
        <w:t>1919</w:t>
      </w:r>
      <w:r w:rsidRPr="00A55303">
        <w:rPr>
          <w:rFonts w:ascii="Times New Roman" w:eastAsia="Source Han Sans TW Normal" w:hAnsi="Times New Roman" w:cs="Times New Roman" w:hint="eastAsia"/>
          <w:lang w:val="zh-TW" w:eastAsia="zh-TW" w:bidi="zh-TW"/>
        </w:rPr>
        <w:t>年增設了酒廠。主屋是日本國家登錄有形文化財（登記在文化財登錄原簿上的物質文化遺產）。在</w:t>
      </w:r>
      <w:r w:rsidRPr="00A55303">
        <w:rPr>
          <w:rFonts w:ascii="Times New Roman" w:eastAsia="Source Han Sans TW Normal" w:hAnsi="Times New Roman" w:cs="Times New Roman" w:hint="eastAsia"/>
          <w:lang w:val="zh-TW" w:eastAsia="zh-TW" w:bidi="zh-TW"/>
        </w:rPr>
        <w:t>2004</w:t>
      </w:r>
      <w:r w:rsidRPr="00A55303">
        <w:rPr>
          <w:rFonts w:ascii="Times New Roman" w:eastAsia="Source Han Sans TW Normal" w:hAnsi="Times New Roman" w:cs="Times New Roman" w:hint="eastAsia"/>
          <w:lang w:val="zh-TW" w:eastAsia="zh-TW" w:bidi="zh-TW"/>
        </w:rPr>
        <w:t>年的中越地震中遭到損壞，但已慢慢進行了修復。</w:t>
      </w:r>
    </w:p>
    <w:p w:rsidR="00917F2C" w:rsidRPr="00A55303" w:rsidRDefault="00917F2C" w:rsidP="00917F2C">
      <w:pPr>
        <w:spacing w:line="0" w:lineRule="atLeast"/>
        <w:rPr>
          <w:rFonts w:ascii="Source Han Sans TW Normal" w:eastAsia="Source Han Sans TW Normal" w:hAnsi="Source Han Sans TW Normal" w:cs="Times New Roman"/>
          <w:lang w:eastAsia="zh-TW"/>
        </w:rPr>
      </w:pPr>
    </w:p>
    <w:p w:rsidR="00917F2C" w:rsidRPr="00A55303" w:rsidRDefault="00917F2C" w:rsidP="00917F2C">
      <w:pPr>
        <w:adjustRightInd w:val="0"/>
        <w:snapToGrid w:val="0"/>
        <w:spacing w:line="0" w:lineRule="atLeast"/>
        <w:rPr>
          <w:rFonts w:ascii="Times New Roman" w:eastAsia="Source Han Sans TW Normal" w:hAnsi="Times New Roman" w:cs="Times New Roman"/>
          <w:lang w:val="zh-CN" w:eastAsia="zh-TW" w:bidi="zh-CN"/>
        </w:rPr>
      </w:pPr>
      <w:r w:rsidRPr="00A55303">
        <w:rPr>
          <w:rFonts w:ascii="Times New Roman" w:eastAsia="Source Han Sans TW Normal" w:hAnsi="Times New Roman" w:cs="Times New Roman" w:hint="eastAsia"/>
          <w:lang w:val="zh-TW" w:eastAsia="zh-TW" w:bidi="zh-TW"/>
        </w:rPr>
        <w:t xml:space="preserve">　　</w:t>
      </w:r>
      <w:r w:rsidRPr="00A55303">
        <w:rPr>
          <w:rFonts w:ascii="Times New Roman" w:eastAsia="Source Han Sans TW Normal" w:hAnsi="Times New Roman"/>
          <w:lang w:val="zh-TW" w:eastAsia="zh-TW" w:bidi="zh-TW"/>
        </w:rPr>
        <w:t>通往</w:t>
      </w:r>
      <w:r w:rsidRPr="00A55303">
        <w:rPr>
          <w:rFonts w:ascii="Times New Roman" w:eastAsia="Source Han Sans TW Normal" w:hAnsi="Times New Roman" w:cs="Times New Roman" w:hint="eastAsia"/>
          <w:lang w:val="zh-TW" w:eastAsia="zh-TW" w:bidi="zh-TW"/>
        </w:rPr>
        <w:t>主屋的障子（拉門）上繪有長谷川家族的家印（在日本，為了表示家族的所有權而在工具、船舶、倉庫等上標示的符號）。這是將漢字「長」變為鶴的形狀，象徵長壽與幸福。原本作為住宅使用的主屋如今被用作辦公室。除了展示長谷川酒造的系列產品外，內部還有供奉神道教神明的神龕和大型古董金庫等。其中一個神龕上放著供奉釀酒之神的松尾大社的護符。</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2C"/>
    <w:rsid w:val="001A5971"/>
    <w:rsid w:val="00625A2B"/>
    <w:rsid w:val="00917F2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767D1A-34E7-49A5-AAA1-A4753464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F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F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F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7F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F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F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F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F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F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F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F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F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7F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F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F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F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F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F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F2C"/>
    <w:pPr>
      <w:spacing w:before="160"/>
      <w:jc w:val="center"/>
    </w:pPr>
    <w:rPr>
      <w:i/>
      <w:iCs/>
      <w:color w:val="404040" w:themeColor="text1" w:themeTint="BF"/>
    </w:rPr>
  </w:style>
  <w:style w:type="character" w:customStyle="1" w:styleId="a8">
    <w:name w:val="引用文 (文字)"/>
    <w:basedOn w:val="a0"/>
    <w:link w:val="a7"/>
    <w:uiPriority w:val="29"/>
    <w:rsid w:val="00917F2C"/>
    <w:rPr>
      <w:i/>
      <w:iCs/>
      <w:color w:val="404040" w:themeColor="text1" w:themeTint="BF"/>
    </w:rPr>
  </w:style>
  <w:style w:type="paragraph" w:styleId="a9">
    <w:name w:val="List Paragraph"/>
    <w:basedOn w:val="a"/>
    <w:uiPriority w:val="34"/>
    <w:qFormat/>
    <w:rsid w:val="00917F2C"/>
    <w:pPr>
      <w:ind w:left="720"/>
      <w:contextualSpacing/>
    </w:pPr>
  </w:style>
  <w:style w:type="character" w:styleId="21">
    <w:name w:val="Intense Emphasis"/>
    <w:basedOn w:val="a0"/>
    <w:uiPriority w:val="21"/>
    <w:qFormat/>
    <w:rsid w:val="00917F2C"/>
    <w:rPr>
      <w:i/>
      <w:iCs/>
      <w:color w:val="0F4761" w:themeColor="accent1" w:themeShade="BF"/>
    </w:rPr>
  </w:style>
  <w:style w:type="paragraph" w:styleId="22">
    <w:name w:val="Intense Quote"/>
    <w:basedOn w:val="a"/>
    <w:next w:val="a"/>
    <w:link w:val="23"/>
    <w:uiPriority w:val="30"/>
    <w:qFormat/>
    <w:rsid w:val="00917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7F2C"/>
    <w:rPr>
      <w:i/>
      <w:iCs/>
      <w:color w:val="0F4761" w:themeColor="accent1" w:themeShade="BF"/>
    </w:rPr>
  </w:style>
  <w:style w:type="character" w:styleId="24">
    <w:name w:val="Intense Reference"/>
    <w:basedOn w:val="a0"/>
    <w:uiPriority w:val="32"/>
    <w:qFormat/>
    <w:rsid w:val="00917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2025-08-29T17:37:00Z</dcterms:created>
  <dcterms:modified xsi:type="dcterms:W3CDTF">2025-08-29T17:37:00Z</dcterms:modified>
</cp:coreProperties>
</file>