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544" w:rsidRPr="00100825" w:rsidRDefault="00F72544" w:rsidP="00F72544">
      <w:pPr>
        <w:widowControl/>
        <w:spacing w:line="300" w:lineRule="exact"/>
        <w:rPr>
          <w:rFonts w:ascii="Source Han Sans TW Normal" w:eastAsia="Source Han Sans TW Normal" w:hAnsi="Source Han Sans TW Normal"/>
          <w:b/>
          <w:bCs/>
          <w:szCs w:val="21"/>
          <w:lang w:eastAsia="zh-TW"/>
        </w:rPr>
      </w:pPr>
      <w:r>
        <w:rPr>
          <w:b/>
        </w:rPr>
        <w:t>木之本宿問屋舊址</w:t>
      </w:r>
    </w:p>
    <w:p/>
    <w:p w:rsidR="00F72544" w:rsidRPr="00100825" w:rsidRDefault="00F72544" w:rsidP="00F72544">
      <w:pPr>
        <w:widowControl/>
        <w:spacing w:line="300" w:lineRule="exact"/>
        <w:ind w:firstLineChars="200" w:firstLine="440"/>
        <w:rPr>
          <w:rFonts w:ascii="Source Han Sans TW Normal" w:eastAsia="Source Han Sans TW Normal" w:hAnsi="Source Han Sans TW Normal"/>
          <w:szCs w:val="21"/>
          <w:lang w:eastAsia="zh-TW"/>
        </w:rPr>
      </w:pPr>
      <w:r w:rsidRPr="00100825">
        <w:rPr>
          <w:rFonts w:ascii="Source Han Sans TW Normal" w:eastAsia="Source Han Sans TW Normal" w:hAnsi="Source Han Sans TW Normal" w:hint="eastAsia"/>
          <w:szCs w:val="21"/>
          <w:lang w:eastAsia="zh-TW"/>
        </w:rPr>
        <w:t>這棟有著四根巨大愛奧尼柱（羅馬柱之一）的高大新古典主義建築，乍看之下很難讓人聯想到佩刀的武士或幕府官員，但江戶時代（西元</w:t>
      </w:r>
      <w:r w:rsidRPr="00A32EAA">
        <w:rPr>
          <w:rFonts w:asciiTheme="majorBidi" w:eastAsia="Source Han Sans TW Normal" w:hAnsiTheme="majorBidi" w:cstheme="majorBidi"/>
          <w:szCs w:val="21"/>
          <w:lang w:eastAsia="zh-TW"/>
        </w:rPr>
        <w:t>1603</w:t>
      </w:r>
      <w:r>
        <w:rPr>
          <w:rFonts w:asciiTheme="majorBidi" w:eastAsia="Source Han Sans TW Normal" w:hAnsiTheme="majorBidi" w:cstheme="majorBidi"/>
          <w:szCs w:val="21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szCs w:val="21"/>
          <w:lang w:eastAsia="zh-TW"/>
        </w:rPr>
        <w:t>1867</w:t>
      </w:r>
      <w:r w:rsidRPr="00100825">
        <w:rPr>
          <w:rFonts w:ascii="Source Han Sans TW Normal" w:eastAsia="Source Han Sans TW Normal" w:hAnsi="Source Han Sans TW Normal" w:hint="eastAsia"/>
          <w:szCs w:val="21"/>
          <w:lang w:eastAsia="zh-TW"/>
        </w:rPr>
        <w:t>年）座落於此的傳統木造建築，則是旅人們更換馬匹、辦理旅行文件的批發市場「問屋」。此處直到西元</w:t>
      </w:r>
      <w:r w:rsidRPr="00A32EAA">
        <w:rPr>
          <w:rFonts w:asciiTheme="majorBidi" w:eastAsia="Source Han Sans TW Normal" w:hAnsiTheme="majorBidi" w:cstheme="majorBidi"/>
          <w:szCs w:val="21"/>
          <w:lang w:eastAsia="zh-TW"/>
        </w:rPr>
        <w:t>1935</w:t>
      </w:r>
      <w:r w:rsidRPr="00100825">
        <w:rPr>
          <w:rFonts w:ascii="Source Han Sans TW Normal" w:eastAsia="Source Han Sans TW Normal" w:hAnsi="Source Han Sans TW Normal" w:hint="eastAsia"/>
          <w:szCs w:val="21"/>
          <w:lang w:eastAsia="zh-TW"/>
        </w:rPr>
        <w:t>年才改建成西洋風格的銀行，現在是當地居民的交流場所「木之本交遊館」，整年均會舉行各式各樣的文化活動。</w:t>
      </w:r>
    </w:p>
    <w:p w:rsidR="00F72544" w:rsidRPr="00100825" w:rsidRDefault="00F72544" w:rsidP="00F72544">
      <w:pPr>
        <w:widowControl/>
        <w:spacing w:line="300" w:lineRule="exact"/>
        <w:rPr>
          <w:rFonts w:ascii="Source Han Sans TW Normal" w:eastAsia="Source Han Sans TW Normal" w:hAnsi="Source Han Sans TW Normal"/>
          <w:szCs w:val="21"/>
          <w:lang w:eastAsia="zh-TW"/>
        </w:rPr>
      </w:pPr>
    </w:p>
    <w:p w:rsidR="00F72544" w:rsidRPr="00100825" w:rsidRDefault="00F72544" w:rsidP="00F72544">
      <w:pPr>
        <w:widowControl/>
        <w:spacing w:line="300" w:lineRule="exact"/>
        <w:rPr>
          <w:rFonts w:ascii="Source Han Sans TW Normal" w:eastAsia="Source Han Sans TW Normal" w:hAnsi="Source Han Sans TW Normal"/>
          <w:b/>
          <w:bCs/>
          <w:szCs w:val="21"/>
          <w:lang w:eastAsia="zh-TW"/>
        </w:rPr>
      </w:pPr>
      <w:r w:rsidRPr="00100825">
        <w:rPr>
          <w:rFonts w:ascii="Source Han Sans TW Normal" w:eastAsia="Source Han Sans TW Normal" w:hAnsi="Source Han Sans TW Normal" w:hint="eastAsia"/>
          <w:b/>
          <w:bCs/>
          <w:szCs w:val="21"/>
          <w:lang w:eastAsia="zh-TW"/>
        </w:rPr>
        <w:t>木之本牛馬市</w:t>
      </w:r>
    </w:p>
    <w:p w:rsidR="00F72544" w:rsidRPr="00100825" w:rsidRDefault="00F72544" w:rsidP="00F72544">
      <w:pPr>
        <w:widowControl/>
        <w:spacing w:line="300" w:lineRule="exact"/>
        <w:ind w:firstLineChars="200" w:firstLine="440"/>
        <w:rPr>
          <w:rFonts w:ascii="Source Han Sans TW Normal" w:eastAsia="Source Han Sans TW Normal" w:hAnsi="Source Han Sans TW Normal"/>
          <w:szCs w:val="21"/>
          <w:lang w:eastAsia="zh-TW"/>
        </w:rPr>
      </w:pPr>
      <w:r w:rsidRPr="00100825">
        <w:rPr>
          <w:rFonts w:ascii="Source Han Sans TW Normal" w:eastAsia="Source Han Sans TW Normal" w:hAnsi="Source Han Sans TW Normal" w:hint="eastAsia"/>
          <w:szCs w:val="21"/>
          <w:lang w:eastAsia="zh-TW"/>
        </w:rPr>
        <w:t>這個在北國街道上所舉行的牛隻馬匹買賣市場，木之本牛馬市，每半年便會舉行一次，最早可追溯至室町時代（西元</w:t>
      </w:r>
      <w:r w:rsidRPr="00A32EAA">
        <w:rPr>
          <w:rFonts w:asciiTheme="majorBidi" w:eastAsia="Source Han Sans TW Normal" w:hAnsiTheme="majorBidi" w:cstheme="majorBidi"/>
          <w:szCs w:val="21"/>
          <w:lang w:eastAsia="zh-TW"/>
        </w:rPr>
        <w:t>1392</w:t>
      </w:r>
      <w:r>
        <w:rPr>
          <w:rFonts w:asciiTheme="majorBidi" w:eastAsia="Source Han Sans TW Normal" w:hAnsiTheme="majorBidi" w:cstheme="majorBidi"/>
          <w:szCs w:val="21"/>
          <w:lang w:eastAsia="zh-TW"/>
        </w:rPr>
        <w:t>-</w:t>
      </w:r>
      <w:r w:rsidRPr="00A32EAA">
        <w:rPr>
          <w:rFonts w:asciiTheme="majorBidi" w:eastAsia="Source Han Sans TW Normal" w:hAnsiTheme="majorBidi" w:cstheme="majorBidi"/>
          <w:szCs w:val="21"/>
          <w:lang w:eastAsia="zh-TW"/>
        </w:rPr>
        <w:t>1573</w:t>
      </w:r>
      <w:r w:rsidRPr="00100825">
        <w:rPr>
          <w:rFonts w:ascii="Source Han Sans TW Normal" w:eastAsia="Source Han Sans TW Normal" w:hAnsi="Source Han Sans TW Normal" w:hint="eastAsia"/>
          <w:szCs w:val="21"/>
          <w:lang w:eastAsia="zh-TW"/>
        </w:rPr>
        <w:t>年），一直持續到西元二十世紀初期為止。競標時，有意購買的買家會把手伸進賣家衣袖裡，握住或扳彎賣家的手指來出價；成交後買賣雙方則用拍手鼓掌的方式，來代表有法律效力的契約成立。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44"/>
    <w:rsid w:val="001A5971"/>
    <w:rsid w:val="00625A2B"/>
    <w:rsid w:val="00C41D39"/>
    <w:rsid w:val="00F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EB2282-FF9F-480A-91CB-04F69B8E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5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5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5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