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3958" w:rsidRDefault="00973958" w:rsidP="000F7679">
      <w:pPr>
        <w:rPr>
          <w:rFonts w:ascii="Source Han Sans TC Normal" w:eastAsia="Source Han Sans TC Normal" w:hAnsi="Source Han Sans TC Normal" w:cs="思源黑體 TW Normal"/>
          <w:b/>
          <w:szCs w:val="22"/>
        </w:rPr>
      </w:pPr>
      <w:r>
        <w:rPr>
          <w:b/>
        </w:rPr>
        <w:t>國寶</w:t>
      </w:r>
    </w:p>
    <w:p/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b/>
          <w:szCs w:val="22"/>
        </w:rPr>
      </w:pPr>
      <w:r w:rsidRPr="000F7679">
        <w:rPr>
          <w:rFonts w:ascii="Source Han Sans TC Normal" w:eastAsia="Source Han Sans TC Normal" w:hAnsi="Source Han Sans TC Normal" w:cs="思源黑體 TW Normal"/>
          <w:b/>
          <w:szCs w:val="22"/>
        </w:rPr>
        <w:t>鼉太鼓（大型祭典用鼓）</w:t>
      </w:r>
    </w:p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szCs w:val="22"/>
        </w:rPr>
      </w:pPr>
      <w:r w:rsidRPr="000F7679">
        <w:rPr>
          <w:rFonts w:ascii="Source Han Sans TC Normal" w:eastAsia="Source Han Sans TC Normal" w:hAnsi="Source Han Sans TC Normal" w:cs="思源黑體 TW Normal"/>
          <w:szCs w:val="22"/>
        </w:rPr>
        <w:t>這對太鼓會在每年的春日若宮御祭使用，為傳統宮廷舞蹈舞樂伴奏。這對太鼓在1200年製造，一直使用到1976年。現今使用的是重製品。</w:t>
      </w:r>
    </w:p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szCs w:val="22"/>
        </w:rPr>
      </w:pPr>
    </w:p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szCs w:val="22"/>
        </w:rPr>
      </w:pPr>
      <w:r w:rsidRPr="000F7679">
        <w:rPr>
          <w:rFonts w:ascii="Source Han Sans TC Normal" w:eastAsia="Source Han Sans TC Normal" w:hAnsi="Source Han Sans TC Normal" w:cs="思源黑體 TW Normal"/>
          <w:szCs w:val="22"/>
        </w:rPr>
        <w:t>舞樂由兩種舞蹈組成：「左舞」和「右舞」。左舞源自中國，右舞則與朝鮮半島有關。因此，這對太鼓也有「左」和「右」之分，每種舞蹈都使用對應的太鼓來伴奏。</w:t>
      </w:r>
    </w:p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szCs w:val="22"/>
        </w:rPr>
      </w:pPr>
    </w:p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szCs w:val="22"/>
        </w:rPr>
      </w:pPr>
      <w:r w:rsidRPr="000F7679">
        <w:rPr>
          <w:rFonts w:ascii="Source Han Sans TC Normal" w:eastAsia="Source Han Sans TC Normal" w:hAnsi="Source Han Sans TC Normal" w:cs="思源黑體 TW Normal"/>
          <w:szCs w:val="22"/>
        </w:rPr>
        <w:t>左右的區分也反映在太鼓的雕刻和其他裝飾上，包括「陰」、「陽」符號。按照陰陽的對立力量，右太鼓上的鳳凰和月亮代表被動、女性的「陰」，而左太鼓上的龍和太陽則代表主動、男性的「陽」。</w:t>
      </w:r>
    </w:p>
    <w:p w:rsidR="00973958" w:rsidRPr="000F7679" w:rsidRDefault="00973958" w:rsidP="000F7679">
      <w:pPr>
        <w:rPr>
          <w:rFonts w:ascii="Source Han Sans TC Normal" w:eastAsia="Source Han Sans TC Normal" w:hAnsi="Source Han Sans TC Normal" w:cs="思源黑體 TW Normal"/>
          <w:szCs w:val="22"/>
        </w:rPr>
      </w:pPr>
    </w:p>
    <w:p w:rsidR="00973958" w:rsidRDefault="00973958" w:rsidP="008F1247">
      <w:pPr>
        <w:rPr>
          <w:rFonts w:ascii="Source Han Sans TC Normal" w:eastAsia="Source Han Sans TC Normal" w:hAnsi="Source Han Sans TC Normal" w:cs="思源黑體 TW Normal"/>
          <w:szCs w:val="22"/>
        </w:rPr>
      </w:pPr>
      <w:r w:rsidRPr="000F7679">
        <w:rPr>
          <w:rFonts w:ascii="Source Han Sans TC Normal" w:eastAsia="Source Han Sans TC Normal" w:hAnsi="Source Han Sans TC Normal" w:cs="思源黑體 TW Normal"/>
          <w:szCs w:val="22"/>
        </w:rPr>
        <w:t>太鼓（包括日輪和月輪在內）高達6.5公尺左右。春日大社的繪圖記錄顯示，鼓頂曾經有一個更高的裝飾，但是在1886年的一場大火中被燒毀。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C Normal">
    <w:altName w:val="游ゴシック"/>
    <w:panose1 w:val="00000000000000000000"/>
    <w:charset w:val="80"/>
    <w:family w:val="swiss"/>
    <w:notTrueType/>
    <w:pitch w:val="variable"/>
    <w:sig w:usb0="30000287" w:usb1="2BDF3C10" w:usb2="00000016" w:usb3="00000000" w:csb0="003A0107" w:csb1="00000000"/>
  </w:font>
  <w:font w:name="思源黑體 TW Normal">
    <w:altName w:val="BIZ UDPゴシック"/>
    <w:charset w:val="00"/>
    <w:family w:val="auto"/>
    <w:pitch w:val="default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58"/>
    <w:rsid w:val="001A5971"/>
    <w:rsid w:val="00625A2B"/>
    <w:rsid w:val="00973958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C763CC4-8787-4A25-9855-4B6A1303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739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9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9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9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9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9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9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9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39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39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39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3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3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3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3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3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39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39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3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9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39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39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9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39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3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39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39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2025-08-29T17:36:00Z</dcterms:created>
  <dcterms:modified xsi:type="dcterms:W3CDTF">2025-08-29T17:36:00Z</dcterms:modified>
</cp:coreProperties>
</file>