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DF6" w:rsidRDefault="00DC4DF6" w:rsidP="00DC4DF6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當地名產：耳朵麵疙瘩及油麩</w:t>
      </w:r>
    </w:p>
    <w:p/>
    <w:p w:rsidR="00DC4DF6" w:rsidRDefault="00DC4DF6" w:rsidP="00DC4DF6">
      <w:pPr>
        <w:widowControl/>
        <w:pBdr>
          <w:top w:val="nil"/>
          <w:left w:val="nil"/>
          <w:bottom w:val="nil"/>
          <w:right w:val="nil"/>
          <w:between w:val="nil"/>
        </w:pBdr>
        <w:ind w:left="440" w:hanging="440"/>
        <w:rPr>
          <w:rFonts w:ascii="Source Han Sans TW Normal" w:eastAsia="Source Han Sans TW Normal" w:hAnsi="Source Han Sans TW Normal" w:cs="Source Han Sans TW Normal"/>
          <w:i/>
          <w:color w:val="000000"/>
        </w:rPr>
      </w:pPr>
      <w:r>
        <w:rPr>
          <w:rFonts w:ascii="ＭＳ 明朝" w:eastAsia="ＭＳ 明朝" w:hAnsi="ＭＳ 明朝" w:cs="ＭＳ 明朝" w:hint="eastAsia"/>
          <w:b/>
          <w:color w:val="000000"/>
        </w:rPr>
        <w:t>耳</w:t>
      </w:r>
      <w:r>
        <w:rPr>
          <w:rFonts w:ascii="游ゴシック" w:eastAsia="游ゴシック" w:hAnsi="游ゴシック" w:cs="游ゴシック" w:hint="eastAsia"/>
          <w:b/>
          <w:color w:val="000000"/>
        </w:rPr>
        <w:t>朵麵疙瘩</w:t>
      </w:r>
      <w:r>
        <w:rPr>
          <w:rFonts w:ascii="Source Han Sans TW Normal" w:eastAsia="Source Han Sans TW Normal" w:hAnsi="Source Han Sans TW Normal" w:cs="Source Han Sans TW Normal"/>
          <w:b/>
          <w:i/>
          <w:color w:val="000000"/>
        </w:rPr>
        <w:br/>
      </w:r>
      <w:r>
        <w:rPr>
          <w:rFonts w:ascii="ＭＳ 明朝" w:eastAsia="ＭＳ 明朝" w:hAnsi="ＭＳ 明朝" w:cs="ＭＳ 明朝" w:hint="eastAsia"/>
          <w:color w:val="000000"/>
        </w:rPr>
        <w:t>登米地區的傳統菜色「耳</w:t>
      </w:r>
      <w:r>
        <w:rPr>
          <w:rFonts w:ascii="游ゴシック" w:eastAsia="游ゴシック" w:hAnsi="游ゴシック" w:cs="游ゴシック" w:hint="eastAsia"/>
          <w:color w:val="000000"/>
        </w:rPr>
        <w:t>朵麵疙瘩」類似義大利的貓耳朵，是將麵粉捏成一口大小的耳朵形狀而成，可以加入用白蘿蔔、牛蒡、乾香菇等食材熬成的高湯中，或是加上磨碎的毛豆「毛豆泥」做成甜點。耳朵麵疙瘩因為口感紮實、有嚼勁而大受歡迎，是這地區的家常料理。</w:t>
      </w:r>
    </w:p>
    <w:p w:rsidR="00DC4DF6" w:rsidRDefault="00DC4DF6" w:rsidP="00DC4DF6">
      <w:pPr>
        <w:rPr>
          <w:rFonts w:ascii="Source Han Sans TW Normal" w:eastAsia="Source Han Sans TW Normal" w:hAnsi="Source Han Sans TW Normal" w:cs="Source Han Sans TW Normal"/>
          <w:i/>
        </w:rPr>
      </w:pPr>
    </w:p>
    <w:p w:rsidR="00DC4DF6" w:rsidRDefault="00DC4DF6" w:rsidP="00DC4DF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</w:rPr>
        <w:t>耳</w:t>
      </w:r>
      <w:r>
        <w:rPr>
          <w:rFonts w:ascii="游ゴシック" w:eastAsia="游ゴシック" w:hAnsi="游ゴシック" w:cs="游ゴシック" w:hint="eastAsia"/>
        </w:rPr>
        <w:t>朵麵疙瘩的日文發音</w:t>
      </w:r>
      <w:r>
        <w:t>「hatto」</w:t>
      </w:r>
      <w:r>
        <w:rPr>
          <w:rFonts w:ascii="ＭＳ 明朝" w:eastAsia="ＭＳ 明朝" w:hAnsi="ＭＳ 明朝" w:cs="ＭＳ 明朝" w:hint="eastAsia"/>
        </w:rPr>
        <w:t>，來自日文的「ご法度</w:t>
      </w:r>
      <w:r>
        <w:t>（gohatto）</w:t>
      </w:r>
      <w:r>
        <w:rPr>
          <w:rFonts w:ascii="ＭＳ 明朝" w:eastAsia="ＭＳ 明朝" w:hAnsi="ＭＳ 明朝" w:cs="ＭＳ 明朝" w:hint="eastAsia"/>
        </w:rPr>
        <w:t>」，有不准、禁止的意思。江</w:t>
      </w:r>
      <w:r>
        <w:rPr>
          <w:rFonts w:ascii="游ゴシック" w:eastAsia="游ゴシック" w:hAnsi="游ゴシック" w:cs="游ゴシック" w:hint="eastAsia"/>
        </w:rPr>
        <w:t>戶時代（西元</w:t>
      </w:r>
      <w:r>
        <w:t>1603～1867</w:t>
      </w:r>
      <w:r>
        <w:rPr>
          <w:rFonts w:ascii="ＭＳ 明朝" w:eastAsia="ＭＳ 明朝" w:hAnsi="ＭＳ 明朝" w:cs="ＭＳ 明朝" w:hint="eastAsia"/>
        </w:rPr>
        <w:t>年）的大名領主強迫農民種植稻米繳納村</w:t>
      </w:r>
      <w:r>
        <w:rPr>
          <w:rFonts w:ascii="游ゴシック" w:eastAsia="游ゴシック" w:hAnsi="游ゴシック" w:cs="游ゴシック" w:hint="eastAsia"/>
        </w:rPr>
        <w:t>稅，但農民自己卻只能食用其他穀物；但當農民利用這些穀物發明了耳朵麵疙瘩後，大名卻又擔心這道料理好吃到會讓農民沈迷其中而不專心栽種稻米，便下令除了特殊場合，不得食用這道耳朵麵疙瘩。</w:t>
      </w:r>
    </w:p>
    <w:p w:rsidR="00DC4DF6" w:rsidRDefault="00DC4DF6" w:rsidP="00DC4DF6">
      <w:pPr>
        <w:rPr>
          <w:rFonts w:ascii="Source Han Sans TW Normal" w:eastAsia="Source Han Sans TW Normal" w:hAnsi="Source Han Sans TW Normal" w:cs="Source Han Sans TW Normal"/>
          <w:b/>
          <w:i/>
        </w:rPr>
      </w:pPr>
    </w:p>
    <w:p w:rsidR="00DC4DF6" w:rsidRDefault="00DC4DF6" w:rsidP="00DC4DF6">
      <w:pPr>
        <w:ind w:left="440" w:hanging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ＭＳ 明朝" w:eastAsia="ＭＳ 明朝" w:hAnsi="ＭＳ 明朝" w:cs="ＭＳ 明朝" w:hint="eastAsia"/>
          <w:b/>
        </w:rPr>
        <w:t>油麩</w:t>
      </w:r>
      <w:r>
        <w:rPr>
          <w:rFonts w:ascii="Source Han Sans TW Normal" w:eastAsia="Source Han Sans TW Normal" w:hAnsi="Source Han Sans TW Normal" w:cs="Source Han Sans TW Normal"/>
          <w:b/>
          <w:i/>
        </w:rPr>
        <w:br/>
      </w:r>
      <w:r>
        <w:rPr>
          <w:rFonts w:ascii="ＭＳ 明朝" w:eastAsia="ＭＳ 明朝" w:hAnsi="ＭＳ 明朝" w:cs="ＭＳ 明朝" w:hint="eastAsia"/>
        </w:rPr>
        <w:t>「麩」就是麵筋，常用於佛教素食料理。一般麩是加進湯裡食用，有兩種類型：生麩（未烹煮的麵筋）及烤麩。但明治時代（西元</w:t>
      </w:r>
      <w:r>
        <w:t>1868～1912</w:t>
      </w:r>
      <w:r>
        <w:rPr>
          <w:rFonts w:ascii="ＭＳ 明朝" w:eastAsia="ＭＳ 明朝" w:hAnsi="ＭＳ 明朝" w:cs="ＭＳ 明朝" w:hint="eastAsia"/>
        </w:rPr>
        <w:t>年）末期，一名登米町的豆腐店老闆發明了用油炸麩的「油麩」。油麩在那個冷藏技術不發達的年代，可以乾燥保存一整年，再加上其香氣濃郁、口感酥脆，因此常常會鋪在白飯上做成「油麩丼」。而這道料理也贏得日本全國的讚賞，榮獲平價地方美食（即「</w:t>
      </w:r>
      <w:r>
        <w:t>B</w:t>
      </w:r>
      <w:r>
        <w:rPr>
          <w:rFonts w:ascii="ＭＳ 明朝" w:eastAsia="ＭＳ 明朝" w:hAnsi="ＭＳ 明朝" w:cs="ＭＳ 明朝" w:hint="eastAsia"/>
        </w:rPr>
        <w:t>級美食」）競賽的獎項。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F6"/>
    <w:rsid w:val="001A5971"/>
    <w:rsid w:val="00625A2B"/>
    <w:rsid w:val="00C41D39"/>
    <w:rsid w:val="00D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949CEF-3D19-4314-A42A-4C17CE7F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4D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4D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4D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4D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4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4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4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4D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4D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4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