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安達太良山</w:t>
      </w:r>
    </w:p>
    <w:p/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安達太良山位於福島縣二本松市的西部，海拔1,700公尺，因其獨特的山巒輪廓、美麗的花卉景觀和便捷的交通而成為當地的地標性景觀，吸引眾多登山愛好者在溫暖的時節造訪。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lang w:eastAsia="zh-TW"/>
        </w:rPr>
        <w:t>地熱寶庫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安達太良山是包含箕輪山與鐵山在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內的火山群的一部分。這片山塊是約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50萬年前開始的火山活動所形成的，安達太良山則在約20萬年前形成了目前的形態，並且至今仍是一座活火山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最後一次大規模噴發發生在1900年。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頻繁的火山活動帶來了豐富的硫磺礦床和溫泉資源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幾個世紀以來，這些自然資源一直備受關注。在鄰近的城鎮，例如岳溫泉，至今仍透過數公里長的管道，從高地汲取溫泉水，供當地居民與旅客享用。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lang w:eastAsia="zh-TW"/>
        </w:rPr>
        <w:t>詩人與自然愛好者的鐘愛之地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是出現在於8世紀編纂的日本現存最古老詩歌集《萬葉集》當中「最北端的山」。到了近代，雕刻家兼詩人高村光太郎在1927年發表的著名詩作中提到過這座山。高村的妻子智惠子是一位出生於二本松的藝術家，詩中描述智惠子主張「真正的天空」只有安達太良山的天空才是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「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真正的天空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」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。在藥師岳全景公園，訪客可以欣賞到這片被稱為「真正的天空」的美麗景色，這裡是福島眾多美麗展望台之一。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安達太良山不僅被列入「日本百名山」，還因山中美麗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的植物與花卉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而被選為「花之百名山」。山坡上特別引人注目的是杜鵑花，數十種不同的顏色從淡黃色到鮮紅色盛開，形成了一幅壯觀的自然畫卷。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lang w:eastAsia="zh-TW"/>
        </w:rPr>
        <w:t>攀登安達太良山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最熱門的登山路線始於奧岳登山口，是一趟往返需花費半天的路徑，但無需特殊裝備。路線的前半段，從登山口到藥師岳全景公園，可選擇搭乘安達太良山的纜車，10分鐘內即可抵達。纜車僅在4月至11月的「綠色季節」期間營運，無冬季登山經驗的人最好不要在別的月份前往登山。從藥師岳全景公園可以眺望西北邊的籠山和鐵山，以及東邊的二本松市和阿武隈川的景色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路線的後半段是從藥師岳全景公園到山頂的2.4公里長攀登路段，大約需要花費75分鐘才能走完。起初坡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道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較為平緩，但經過差不多位於中間點位置的仙女平分岐之後，坡度陡然上升。隨著海拔的升高，植被從高大的落葉林轉變為松樹和低矮的灌木。</w:t>
      </w: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4715EA" w:rsidRPr="0044423D" w:rsidRDefault="004715EA" w:rsidP="004715EA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險峻的山頂獻上了無與倫比的全景視野，供登山者飽覽南邊的和尚山、西邊的磐梯山與飯豐連峰，以及北邊的吾妻連峰的景色。倘若風勢不是太大，還可以沿著另一條登山步道向北，前往沼之平火山口和鐵山，然後沿著原路返回奧岳登山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EA"/>
    <w:rsid w:val="001A5971"/>
    <w:rsid w:val="004715E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F7FC2-D8FD-4F1F-9DE5-1ABD8C55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