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835" w:rsidRPr="00F13CAF" w:rsidRDefault="00855835" w:rsidP="00855835">
      <w:pPr>
        <w:adjustRightInd w:val="0"/>
        <w:snapToGrid w:val="0"/>
        <w:contextualSpacing/>
        <w:mirrorIndents/>
        <w:rPr>
          <w:rFonts w:ascii="Source Han Sans TW Normal" w:eastAsia="Source Han Sans TW Normal" w:hAnsi="Source Han Sans TW Normal"/>
          <w:b/>
          <w:bCs/>
          <w:kern w:val="0"/>
          <w:highlight w:val="white"/>
          <w:lang w:eastAsia="zh-TW" w:bidi="zh-TW"/>
        </w:rPr>
      </w:pPr>
      <w:r>
        <w:rPr>
          <w:b/>
        </w:rPr>
        <w:t>武士宅邸</w:t>
      </w:r>
    </w:p>
    <w:p w:rsidR="00855835" w:rsidRPr="00F13CAF" w:rsidRDefault="00855835" w:rsidP="00855835">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p>
    <w:p w:rsidR="00855835" w:rsidRPr="00F13CAF" w:rsidRDefault="00855835" w:rsidP="00855835">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F13CAF">
        <w:rPr>
          <w:rFonts w:ascii="Source Han Sans TW Normal" w:eastAsia="Source Han Sans TW Normal" w:hAnsi="Source Han Sans TW Normal" w:hint="eastAsia"/>
          <w:bCs/>
          <w:kern w:val="0"/>
          <w:highlight w:val="white"/>
          <w:lang w:val="en" w:eastAsia="zh-TW" w:bidi="zh-TW"/>
        </w:rPr>
        <w:t>十七世紀後期，住在村上城下町的武士已超過</w:t>
      </w:r>
      <w:r w:rsidRPr="00F13CAF">
        <w:rPr>
          <w:rFonts w:ascii="Source Han Sans TW Normal" w:eastAsia="Source Han Sans TW Normal" w:hAnsi="Source Han Sans TW Normal"/>
          <w:bCs/>
          <w:kern w:val="0"/>
          <w:highlight w:val="white"/>
          <w:lang w:val="en" w:eastAsia="zh-TW" w:bidi="zh-TW"/>
        </w:rPr>
        <w:t>1,000</w:t>
      </w:r>
      <w:r w:rsidRPr="00F13CAF">
        <w:rPr>
          <w:rFonts w:ascii="Source Han Sans TW Normal" w:eastAsia="Source Han Sans TW Normal" w:hAnsi="Source Han Sans TW Normal" w:hint="eastAsia"/>
          <w:bCs/>
          <w:kern w:val="0"/>
          <w:highlight w:val="white"/>
          <w:lang w:val="en" w:eastAsia="zh-TW" w:bidi="zh-TW"/>
        </w:rPr>
        <w:t>人。在那之後雖然武士的人口減少，經過江</w:t>
      </w:r>
      <w:r w:rsidRPr="00F13CAF">
        <w:rPr>
          <w:rFonts w:ascii="Source Han Sans TW Normal" w:eastAsia="Source Han Sans TW Normal" w:hAnsi="Source Han Sans TW Normal" w:cs="Malgun Gothic" w:hint="eastAsia"/>
          <w:bCs/>
          <w:kern w:val="0"/>
          <w:highlight w:val="white"/>
          <w:lang w:val="en" w:eastAsia="zh-TW" w:bidi="zh-TW"/>
        </w:rPr>
        <w:t>戶</w:t>
      </w:r>
      <w:r w:rsidRPr="00F13CAF">
        <w:rPr>
          <w:rFonts w:ascii="Source Han Sans TW Normal" w:eastAsia="Source Han Sans TW Normal" w:hAnsi="Source Han Sans TW Normal" w:hint="eastAsia"/>
          <w:bCs/>
          <w:kern w:val="0"/>
          <w:highlight w:val="white"/>
          <w:lang w:val="en" w:eastAsia="zh-TW" w:bidi="zh-TW"/>
        </w:rPr>
        <w:t>時代（</w:t>
      </w:r>
      <w:r w:rsidRPr="00F13CAF">
        <w:rPr>
          <w:rFonts w:ascii="Source Han Sans TW Normal" w:eastAsia="Source Han Sans TW Normal" w:hAnsi="Source Han Sans TW Normal"/>
          <w:bCs/>
          <w:kern w:val="0"/>
          <w:highlight w:val="white"/>
          <w:lang w:val="en" w:eastAsia="zh-TW" w:bidi="zh-TW"/>
        </w:rPr>
        <w:t>1603</w:t>
      </w:r>
      <w:r w:rsidRPr="00F13CAF">
        <w:rPr>
          <w:rFonts w:ascii="Source Han Sans TW Normal" w:eastAsia="Source Han Sans TW Normal" w:hAnsi="Source Han Sans TW Normal" w:hint="eastAsia"/>
          <w:bCs/>
          <w:kern w:val="0"/>
          <w:highlight w:val="white"/>
          <w:lang w:val="en" w:eastAsia="zh-TW" w:bidi="zh-TW"/>
        </w:rPr>
        <w:t>年～</w:t>
      </w:r>
      <w:r w:rsidRPr="00F13CAF">
        <w:rPr>
          <w:rFonts w:ascii="Source Han Sans TW Normal" w:eastAsia="Source Han Sans TW Normal" w:hAnsi="Source Han Sans TW Normal"/>
          <w:bCs/>
          <w:kern w:val="0"/>
          <w:highlight w:val="white"/>
          <w:lang w:val="en" w:eastAsia="zh-TW" w:bidi="zh-TW"/>
        </w:rPr>
        <w:t>1867</w:t>
      </w:r>
      <w:r w:rsidRPr="00F13CAF">
        <w:rPr>
          <w:rFonts w:ascii="Source Han Sans TW Normal" w:eastAsia="Source Han Sans TW Normal" w:hAnsi="Source Han Sans TW Normal" w:hint="eastAsia"/>
          <w:bCs/>
          <w:kern w:val="0"/>
          <w:highlight w:val="white"/>
          <w:lang w:val="en" w:eastAsia="zh-TW" w:bidi="zh-TW"/>
        </w:rPr>
        <w:t>年）的洗禮，武士住宅依然佔據城鎮中的主要比例。現今村上市依舊留存許多武士住宅。</w:t>
      </w:r>
    </w:p>
    <w:p w:rsidR="00855835" w:rsidRPr="00F13CAF" w:rsidRDefault="00855835" w:rsidP="00855835">
      <w:pPr>
        <w:adjustRightInd w:val="0"/>
        <w:snapToGrid w:val="0"/>
        <w:contextualSpacing/>
        <w:mirrorIndents/>
        <w:rPr>
          <w:rFonts w:ascii="Source Han Sans TW Normal" w:eastAsia="Source Han Sans TW Normal" w:hAnsi="Source Han Sans TW Normal"/>
          <w:kern w:val="0"/>
          <w:highlight w:val="white"/>
          <w:lang w:eastAsia="zh-TW" w:bidi="zh-TW"/>
        </w:rPr>
      </w:pPr>
    </w:p>
    <w:p w:rsidR="00855835" w:rsidRPr="00F13CAF" w:rsidRDefault="00855835" w:rsidP="00855835">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F13CAF">
        <w:rPr>
          <w:rFonts w:ascii="Source Han Sans TW Normal" w:eastAsia="Source Han Sans TW Normal" w:hAnsi="Source Han Sans TW Normal" w:hint="eastAsia"/>
          <w:bCs/>
          <w:kern w:val="0"/>
          <w:highlight w:val="white"/>
          <w:lang w:val="en" w:eastAsia="zh-TW" w:bidi="zh-TW"/>
        </w:rPr>
        <w:t>若以現代用語解釋，武士宅邸為企業住宅的一種，為所屬藩的員工，也就是徒有其名的「武士」所建。在相對和平的江</w:t>
      </w:r>
      <w:r w:rsidRPr="00F13CAF">
        <w:rPr>
          <w:rFonts w:ascii="Source Han Sans TW Normal" w:eastAsia="Source Han Sans TW Normal" w:hAnsi="Source Han Sans TW Normal" w:cs="Malgun Gothic" w:hint="eastAsia"/>
          <w:bCs/>
          <w:kern w:val="0"/>
          <w:highlight w:val="white"/>
          <w:lang w:val="en" w:eastAsia="zh-TW" w:bidi="zh-TW"/>
        </w:rPr>
        <w:t>戶</w:t>
      </w:r>
      <w:r w:rsidRPr="00F13CAF">
        <w:rPr>
          <w:rFonts w:ascii="Source Han Sans TW Normal" w:eastAsia="Source Han Sans TW Normal" w:hAnsi="Source Han Sans TW Normal" w:hint="eastAsia"/>
          <w:bCs/>
          <w:kern w:val="0"/>
          <w:highlight w:val="white"/>
          <w:lang w:val="en" w:eastAsia="zh-TW" w:bidi="zh-TW"/>
        </w:rPr>
        <w:t>時代，中</w:t>
      </w:r>
      <w:r w:rsidRPr="00F13CAF">
        <w:rPr>
          <w:rFonts w:ascii="Source Han Sans TW Normal" w:eastAsia="Source Han Sans TW Normal" w:hAnsi="Source Han Sans TW Normal" w:cs="游ゴシック" w:hint="eastAsia"/>
          <w:bCs/>
          <w:kern w:val="0"/>
          <w:highlight w:val="white"/>
          <w:lang w:val="en" w:eastAsia="zh-TW" w:bidi="zh-TW"/>
        </w:rPr>
        <w:t>產</w:t>
      </w:r>
      <w:r w:rsidRPr="00F13CAF">
        <w:rPr>
          <w:rFonts w:ascii="Source Han Sans TW Normal" w:eastAsia="Source Han Sans TW Normal" w:hAnsi="Source Han Sans TW Normal" w:hint="eastAsia"/>
          <w:bCs/>
          <w:kern w:val="0"/>
          <w:highlight w:val="white"/>
          <w:lang w:val="en" w:eastAsia="zh-TW" w:bidi="zh-TW"/>
        </w:rPr>
        <w:t>階級的武士普遍負責行政工作，如管理紀錄並監督當地許多武士結合自給自足的農漁</w:t>
      </w:r>
      <w:r w:rsidRPr="00F13CAF">
        <w:rPr>
          <w:rFonts w:ascii="Source Han Sans TW Normal" w:eastAsia="Source Han Sans TW Normal" w:hAnsi="Source Han Sans TW Normal" w:cs="游ゴシック" w:hint="eastAsia"/>
          <w:bCs/>
          <w:kern w:val="0"/>
          <w:highlight w:val="white"/>
          <w:lang w:val="en" w:eastAsia="zh-TW" w:bidi="zh-TW"/>
        </w:rPr>
        <w:t>產</w:t>
      </w:r>
      <w:r w:rsidRPr="00F13CAF">
        <w:rPr>
          <w:rFonts w:ascii="Source Han Sans TW Normal" w:eastAsia="Source Han Sans TW Normal" w:hAnsi="Source Han Sans TW Normal" w:hint="eastAsia"/>
          <w:bCs/>
          <w:kern w:val="0"/>
          <w:highlight w:val="white"/>
          <w:lang w:val="en" w:eastAsia="zh-TW" w:bidi="zh-TW"/>
        </w:rPr>
        <w:t>業。大部分在這個階級的武士，尤其和一般市民對比之下─雖生活較為舒適，但</w:t>
      </w:r>
      <w:r w:rsidRPr="00F13CAF">
        <w:rPr>
          <w:rFonts w:ascii="Source Han Sans TW Normal" w:eastAsia="Source Han Sans TW Normal" w:hAnsi="Source Han Sans TW Normal" w:cs="游ゴシック" w:hint="eastAsia"/>
          <w:bCs/>
          <w:kern w:val="0"/>
          <w:highlight w:val="white"/>
          <w:lang w:val="en" w:eastAsia="zh-TW" w:bidi="zh-TW"/>
        </w:rPr>
        <w:t>絕</w:t>
      </w:r>
      <w:r w:rsidRPr="00F13CAF">
        <w:rPr>
          <w:rFonts w:ascii="Source Han Sans TW Normal" w:eastAsia="Source Han Sans TW Normal" w:hAnsi="Source Han Sans TW Normal" w:hint="eastAsia"/>
          <w:bCs/>
          <w:kern w:val="0"/>
          <w:highlight w:val="white"/>
          <w:lang w:val="en" w:eastAsia="zh-TW" w:bidi="zh-TW"/>
        </w:rPr>
        <w:t>不富裕。</w:t>
      </w:r>
    </w:p>
    <w:p w:rsidR="00855835" w:rsidRPr="00F13CAF" w:rsidRDefault="00855835" w:rsidP="00855835">
      <w:pPr>
        <w:adjustRightInd w:val="0"/>
        <w:snapToGrid w:val="0"/>
        <w:contextualSpacing/>
        <w:mirrorIndents/>
        <w:rPr>
          <w:rFonts w:ascii="Source Han Sans TW Normal" w:eastAsia="Source Han Sans TW Normal" w:hAnsi="Source Han Sans TW Normal"/>
          <w:kern w:val="0"/>
          <w:highlight w:val="white"/>
          <w:lang w:eastAsia="zh-TW" w:bidi="zh-TW"/>
        </w:rPr>
      </w:pPr>
    </w:p>
    <w:p w:rsidR="00855835" w:rsidRPr="00F13CAF" w:rsidRDefault="00855835" w:rsidP="00855835">
      <w:pPr>
        <w:adjustRightInd w:val="0"/>
        <w:snapToGrid w:val="0"/>
        <w:contextualSpacing/>
        <w:mirrorIndents/>
        <w:rPr>
          <w:rFonts w:ascii="Source Han Sans TW Normal" w:eastAsia="Source Han Sans TW Normal" w:hAnsi="Source Han Sans TW Normal"/>
          <w:bCs/>
          <w:kern w:val="0"/>
          <w:highlight w:val="white"/>
          <w:lang w:val="en" w:eastAsia="zh-TW" w:bidi="zh-TW"/>
        </w:rPr>
      </w:pPr>
      <w:r w:rsidRPr="00F13CAF">
        <w:rPr>
          <w:rFonts w:ascii="Source Han Sans TW Normal" w:eastAsia="Source Han Sans TW Normal" w:hAnsi="Source Han Sans TW Normal" w:hint="eastAsia"/>
          <w:bCs/>
          <w:kern w:val="0"/>
          <w:highlight w:val="white"/>
          <w:lang w:val="en" w:eastAsia="zh-TW" w:bidi="zh-TW"/>
        </w:rPr>
        <w:t>現今的村上留有五棟中</w:t>
      </w:r>
      <w:r w:rsidRPr="00F13CAF">
        <w:rPr>
          <w:rFonts w:ascii="Source Han Sans TW Normal" w:eastAsia="Source Han Sans TW Normal" w:hAnsi="Source Han Sans TW Normal" w:cs="游ゴシック" w:hint="eastAsia"/>
          <w:bCs/>
          <w:kern w:val="0"/>
          <w:highlight w:val="white"/>
          <w:lang w:val="en" w:eastAsia="zh-TW" w:bidi="zh-TW"/>
        </w:rPr>
        <w:t>產</w:t>
      </w:r>
      <w:r w:rsidRPr="00F13CAF">
        <w:rPr>
          <w:rFonts w:ascii="Source Han Sans TW Normal" w:eastAsia="Source Han Sans TW Normal" w:hAnsi="Source Han Sans TW Normal" w:hint="eastAsia"/>
          <w:bCs/>
          <w:kern w:val="0"/>
          <w:highlight w:val="white"/>
          <w:lang w:val="en" w:eastAsia="zh-TW" w:bidi="zh-TW"/>
        </w:rPr>
        <w:t>階級武士的住宅。其中於十八世紀後期所建的</w:t>
      </w:r>
      <w:r w:rsidRPr="00F13CAF">
        <w:rPr>
          <w:rFonts w:ascii="Source Han Sans TW Normal" w:eastAsia="Source Han Sans TW Normal" w:hAnsi="Source Han Sans TW Normal" w:hint="eastAsia"/>
          <w:b/>
          <w:kern w:val="0"/>
          <w:highlight w:val="white"/>
          <w:lang w:val="en" w:eastAsia="zh-TW" w:bidi="zh-TW"/>
        </w:rPr>
        <w:t>若林家住宅</w:t>
      </w:r>
      <w:r w:rsidRPr="00F13CAF">
        <w:rPr>
          <w:rFonts w:ascii="Source Han Sans TW Normal" w:eastAsia="Source Han Sans TW Normal" w:hAnsi="Source Han Sans TW Normal" w:hint="eastAsia"/>
          <w:bCs/>
          <w:kern w:val="0"/>
          <w:highlight w:val="white"/>
          <w:lang w:val="en" w:eastAsia="zh-TW" w:bidi="zh-TW"/>
        </w:rPr>
        <w:t>歷史最悠久，也最引人注目。該棟住宅距離城郭遺跡有些遠，位於江</w:t>
      </w:r>
      <w:r w:rsidRPr="00F13CAF">
        <w:rPr>
          <w:rFonts w:ascii="Source Han Sans TW Normal" w:eastAsia="Source Han Sans TW Normal" w:hAnsi="Source Han Sans TW Normal" w:cs="Malgun Gothic" w:hint="eastAsia"/>
          <w:bCs/>
          <w:kern w:val="0"/>
          <w:highlight w:val="white"/>
          <w:lang w:val="en" w:eastAsia="zh-TW" w:bidi="zh-TW"/>
        </w:rPr>
        <w:t>戶</w:t>
      </w:r>
      <w:r w:rsidRPr="00F13CAF">
        <w:rPr>
          <w:rFonts w:ascii="Source Han Sans TW Normal" w:eastAsia="Source Han Sans TW Normal" w:hAnsi="Source Han Sans TW Normal" w:hint="eastAsia"/>
          <w:bCs/>
          <w:kern w:val="0"/>
          <w:highlight w:val="white"/>
          <w:lang w:val="en" w:eastAsia="zh-TW" w:bidi="zh-TW"/>
        </w:rPr>
        <w:t>時代武士住宅區的外緣，曾經住著負責指揮步兵團的家主。</w:t>
      </w:r>
    </w:p>
    <w:p w:rsidR="00855835" w:rsidRPr="00F13CAF" w:rsidRDefault="00855835" w:rsidP="00855835">
      <w:pPr>
        <w:adjustRightInd w:val="0"/>
        <w:snapToGrid w:val="0"/>
        <w:contextualSpacing/>
        <w:mirrorIndents/>
        <w:rPr>
          <w:rFonts w:ascii="Source Han Sans TW Normal" w:eastAsia="Source Han Sans TW Normal" w:hAnsi="Source Han Sans TW Normal"/>
          <w:kern w:val="0"/>
          <w:highlight w:val="white"/>
          <w:lang w:eastAsia="zh-TW" w:bidi="zh-TW"/>
        </w:rPr>
      </w:pPr>
    </w:p>
    <w:p w:rsidR="00855835" w:rsidRPr="00F13CAF" w:rsidRDefault="00855835" w:rsidP="00855835">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這棟茅草屋頂的房屋以曲家形式建成，結構呈現</w:t>
      </w:r>
      <w:r w:rsidRPr="00F13CAF">
        <w:rPr>
          <w:rFonts w:ascii="Source Han Sans TW Normal" w:eastAsia="Source Han Sans TW Normal" w:hAnsi="Source Han Sans TW Normal"/>
          <w:bCs/>
          <w:kern w:val="0"/>
          <w:highlight w:val="white"/>
          <w:lang w:val="en" w:bidi="zh-TW"/>
        </w:rPr>
        <w:t>L</w:t>
      </w:r>
      <w:r w:rsidRPr="00F13CAF">
        <w:rPr>
          <w:rFonts w:ascii="Source Han Sans TW Normal" w:eastAsia="Source Han Sans TW Normal" w:hAnsi="Source Han Sans TW Normal" w:hint="eastAsia"/>
          <w:bCs/>
          <w:kern w:val="0"/>
          <w:highlight w:val="white"/>
          <w:lang w:val="en" w:bidi="zh-TW"/>
        </w:rPr>
        <w:t>型，居家區域和迎客區域分明。房子的入口是客廳旁的土造地板區域</w:t>
      </w:r>
      <w:r w:rsidRPr="00F13CAF">
        <w:rPr>
          <w:rFonts w:ascii="Source Han Sans TW Normal" w:eastAsia="Source Han Sans TW Normal" w:hAnsi="Source Han Sans TW Normal"/>
          <w:bCs/>
          <w:kern w:val="0"/>
          <w:highlight w:val="white"/>
          <w:lang w:val="en" w:bidi="zh-TW"/>
        </w:rPr>
        <w:t>(</w:t>
      </w:r>
      <w:r w:rsidRPr="00F13CAF">
        <w:rPr>
          <w:rFonts w:ascii="Source Han Sans TW Normal" w:eastAsia="Source Han Sans TW Normal" w:hAnsi="Source Han Sans TW Normal" w:hint="eastAsia"/>
          <w:bCs/>
          <w:kern w:val="0"/>
          <w:highlight w:val="white"/>
          <w:lang w:val="en" w:bidi="zh-TW"/>
        </w:rPr>
        <w:t>土間</w:t>
      </w:r>
      <w:r w:rsidRPr="00F13CAF">
        <w:rPr>
          <w:rFonts w:ascii="Source Han Sans TW Normal" w:eastAsia="Source Han Sans TW Normal" w:hAnsi="Source Han Sans TW Normal"/>
          <w:bCs/>
          <w:kern w:val="0"/>
          <w:highlight w:val="white"/>
          <w:lang w:val="en" w:bidi="zh-TW"/>
        </w:rPr>
        <w:t>)</w:t>
      </w:r>
      <w:r w:rsidRPr="00F13CAF">
        <w:rPr>
          <w:rFonts w:ascii="Source Han Sans TW Normal" w:eastAsia="Source Han Sans TW Normal" w:hAnsi="Source Han Sans TW Normal" w:hint="eastAsia"/>
          <w:bCs/>
          <w:kern w:val="0"/>
          <w:highlight w:val="white"/>
          <w:lang w:val="en" w:bidi="zh-TW"/>
        </w:rPr>
        <w:t>，客廳的中心是一個圍爐。圍爐裏中總是燒有柴火，維持屋</w:t>
      </w:r>
      <w:r w:rsidRPr="00F13CAF">
        <w:rPr>
          <w:rFonts w:ascii="Source Han Sans TW Normal" w:eastAsia="Source Han Sans TW Normal" w:hAnsi="Source Han Sans TW Normal" w:cs="Malgun Gothic" w:hint="eastAsia"/>
          <w:bCs/>
          <w:kern w:val="0"/>
          <w:highlight w:val="white"/>
          <w:lang w:val="en" w:bidi="zh-TW"/>
        </w:rPr>
        <w:t>內</w:t>
      </w:r>
      <w:r w:rsidRPr="00F13CAF">
        <w:rPr>
          <w:rFonts w:ascii="Source Han Sans TW Normal" w:eastAsia="Source Han Sans TW Normal" w:hAnsi="Source Han Sans TW Normal" w:hint="eastAsia"/>
          <w:bCs/>
          <w:kern w:val="0"/>
          <w:highlight w:val="white"/>
          <w:lang w:val="en" w:bidi="zh-TW"/>
        </w:rPr>
        <w:t>溫暖乾燥。圍爐裏旁邊則置有梯子，通往主要當作置物間的閣樓。居家區域的對面為家族寢室以及為接待比屋主身分階級低的客人所用的房間。</w:t>
      </w:r>
    </w:p>
    <w:p w:rsidR="00855835" w:rsidRPr="00F13CAF" w:rsidRDefault="00855835" w:rsidP="00855835">
      <w:pPr>
        <w:adjustRightInd w:val="0"/>
        <w:snapToGrid w:val="0"/>
        <w:contextualSpacing/>
        <w:mirrorIndents/>
        <w:rPr>
          <w:rFonts w:ascii="Source Han Sans TW Normal" w:eastAsia="Source Han Sans TW Normal" w:hAnsi="Source Han Sans TW Normal"/>
          <w:kern w:val="0"/>
          <w:highlight w:val="white"/>
          <w:lang w:bidi="zh-TW"/>
        </w:rPr>
      </w:pPr>
    </w:p>
    <w:p w:rsidR="00855835" w:rsidRPr="00F13CAF" w:rsidRDefault="00855835" w:rsidP="00855835">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房屋的另一側則專門用來接待重要的客人</w:t>
      </w:r>
      <w:r w:rsidRPr="00F13CAF">
        <w:rPr>
          <w:rFonts w:ascii="Source Han Sans TW Normal" w:eastAsia="Source Han Sans TW Normal" w:hAnsi="Source Han Sans TW Normal"/>
          <w:kern w:val="0"/>
          <w:highlight w:val="white"/>
          <w:lang w:bidi="zh-TW"/>
        </w:rPr>
        <w:t>，</w:t>
      </w:r>
      <w:r w:rsidRPr="00F13CAF">
        <w:rPr>
          <w:rFonts w:ascii="Source Han Sans TW Normal" w:eastAsia="Source Han Sans TW Normal" w:hAnsi="Source Han Sans TW Normal" w:hint="eastAsia"/>
          <w:bCs/>
          <w:kern w:val="0"/>
          <w:highlight w:val="white"/>
          <w:lang w:val="en" w:bidi="zh-TW"/>
        </w:rPr>
        <w:t>主要是高級官員。座上賓們會從緣側進入房屋，來到一對榻榻米房間。在迎客用的最深處包廂中擁有展示裝飾品的壁龕、採光用的日式拉門，以及鄰近庭園的景色。</w:t>
      </w:r>
    </w:p>
    <w:p w:rsidR="00855835" w:rsidRPr="00F13CAF" w:rsidRDefault="00855835" w:rsidP="00855835">
      <w:pPr>
        <w:adjustRightInd w:val="0"/>
        <w:snapToGrid w:val="0"/>
        <w:contextualSpacing/>
        <w:mirrorIndents/>
        <w:rPr>
          <w:rFonts w:ascii="Source Han Sans TW Normal" w:eastAsia="Source Han Sans TW Normal" w:hAnsi="Source Han Sans TW Normal"/>
          <w:kern w:val="0"/>
          <w:highlight w:val="white"/>
          <w:lang w:bidi="zh-TW"/>
        </w:rPr>
      </w:pPr>
    </w:p>
    <w:p w:rsidR="00855835" w:rsidRPr="00F13CAF" w:rsidRDefault="00855835" w:rsidP="00855835">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這樣的迎賓室展現武士社會的階級上下關係及其形式的重要性，在其他四棟武士住宅也可看見同樣的特色。這些建築都呈現長方形，比若林家小，供階級較低的武士居住。</w:t>
      </w:r>
    </w:p>
    <w:p w:rsidR="00855835" w:rsidRPr="00F13CAF" w:rsidRDefault="00855835" w:rsidP="00855835">
      <w:pPr>
        <w:adjustRightInd w:val="0"/>
        <w:snapToGrid w:val="0"/>
        <w:contextualSpacing/>
        <w:mirrorIndents/>
        <w:rPr>
          <w:rFonts w:ascii="Source Han Sans TW Normal" w:eastAsia="Source Han Sans TW Normal" w:hAnsi="Source Han Sans TW Normal"/>
          <w:kern w:val="0"/>
          <w:highlight w:val="white"/>
          <w:lang w:bidi="zh-TW"/>
        </w:rPr>
      </w:pPr>
    </w:p>
    <w:p w:rsidR="00855835" w:rsidRPr="00F13CAF" w:rsidRDefault="00855835" w:rsidP="00855835">
      <w:pPr>
        <w:adjustRightInd w:val="0"/>
        <w:snapToGrid w:val="0"/>
        <w:contextualSpacing/>
        <w:mirrorIndents/>
        <w:rPr>
          <w:rFonts w:ascii="Source Han Sans TW Normal" w:eastAsia="Source Han Sans TW Normal" w:hAnsi="Source Han Sans TW Normal"/>
          <w:bCs/>
          <w:kern w:val="0"/>
          <w:highlight w:val="white"/>
          <w:lang w:val="en" w:bidi="zh-TW"/>
        </w:rPr>
      </w:pPr>
      <w:r w:rsidRPr="00F13CAF">
        <w:rPr>
          <w:rFonts w:ascii="Source Han Sans TW Normal" w:eastAsia="Source Han Sans TW Normal" w:hAnsi="Source Han Sans TW Normal" w:hint="eastAsia"/>
          <w:bCs/>
          <w:kern w:val="0"/>
          <w:highlight w:val="white"/>
          <w:lang w:val="en" w:bidi="zh-TW"/>
        </w:rPr>
        <w:t>其中三棟武士住宅位於舞鶴公園</w:t>
      </w:r>
      <w:r w:rsidRPr="00F13CAF">
        <w:rPr>
          <w:rFonts w:ascii="Source Han Sans TW Normal" w:eastAsia="Source Han Sans TW Normal" w:hAnsi="Source Han Sans TW Normal" w:cs="Malgun Gothic" w:hint="eastAsia"/>
          <w:bCs/>
          <w:kern w:val="0"/>
          <w:highlight w:val="white"/>
          <w:lang w:val="en" w:bidi="zh-TW"/>
        </w:rPr>
        <w:t>內</w:t>
      </w:r>
      <w:r w:rsidRPr="00F13CAF">
        <w:rPr>
          <w:rFonts w:ascii="Source Han Sans TW Normal" w:eastAsia="Source Han Sans TW Normal" w:hAnsi="Source Han Sans TW Normal" w:hint="eastAsia"/>
          <w:bCs/>
          <w:kern w:val="0"/>
          <w:highlight w:val="white"/>
          <w:lang w:val="en" w:bidi="zh-TW"/>
        </w:rPr>
        <w:t>。</w:t>
      </w:r>
      <w:r w:rsidRPr="00F13CAF">
        <w:rPr>
          <w:rFonts w:ascii="Source Han Sans TW Normal" w:eastAsia="Source Han Sans TW Normal" w:hAnsi="Source Han Sans TW Normal" w:hint="eastAsia"/>
          <w:b/>
          <w:kern w:val="0"/>
          <w:highlight w:val="white"/>
          <w:lang w:val="en" w:bidi="zh-TW"/>
        </w:rPr>
        <w:t>藤井家住宅</w:t>
      </w:r>
      <w:r w:rsidRPr="00F13CAF">
        <w:rPr>
          <w:rFonts w:ascii="Source Han Sans TW Normal" w:eastAsia="Source Han Sans TW Normal" w:hAnsi="Source Han Sans TW Normal" w:hint="eastAsia"/>
          <w:bCs/>
          <w:kern w:val="0"/>
          <w:highlight w:val="white"/>
          <w:lang w:val="en" w:bidi="zh-TW"/>
        </w:rPr>
        <w:t>建於</w:t>
      </w:r>
      <w:r w:rsidRPr="00F13CAF">
        <w:rPr>
          <w:rFonts w:ascii="Source Han Sans TW Normal" w:eastAsia="Source Han Sans TW Normal" w:hAnsi="Source Han Sans TW Normal"/>
          <w:bCs/>
          <w:kern w:val="0"/>
          <w:highlight w:val="white"/>
          <w:lang w:val="en" w:bidi="zh-TW"/>
        </w:rPr>
        <w:t>1850</w:t>
      </w:r>
      <w:r w:rsidRPr="00F13CAF">
        <w:rPr>
          <w:rFonts w:ascii="Source Han Sans TW Normal" w:eastAsia="Source Han Sans TW Normal" w:hAnsi="Source Han Sans TW Normal" w:hint="eastAsia"/>
          <w:bCs/>
          <w:kern w:val="0"/>
          <w:highlight w:val="white"/>
          <w:lang w:val="en" w:bidi="zh-TW"/>
        </w:rPr>
        <w:t>年，曾住著負責監督城下町建築工程的中</w:t>
      </w:r>
      <w:r w:rsidRPr="00F13CAF">
        <w:rPr>
          <w:rFonts w:ascii="Source Han Sans TW Normal" w:eastAsia="Source Han Sans TW Normal" w:hAnsi="Source Han Sans TW Normal" w:cs="游ゴシック" w:hint="eastAsia"/>
          <w:bCs/>
          <w:kern w:val="0"/>
          <w:highlight w:val="white"/>
          <w:lang w:val="en" w:bidi="zh-TW"/>
        </w:rPr>
        <w:t>產</w:t>
      </w:r>
      <w:r w:rsidRPr="00F13CAF">
        <w:rPr>
          <w:rFonts w:ascii="Source Han Sans TW Normal" w:eastAsia="Source Han Sans TW Normal" w:hAnsi="Source Han Sans TW Normal" w:hint="eastAsia"/>
          <w:bCs/>
          <w:kern w:val="0"/>
          <w:highlight w:val="white"/>
          <w:lang w:val="en" w:bidi="zh-TW"/>
        </w:rPr>
        <w:t>階級武士。在其附近較小棟的</w:t>
      </w:r>
      <w:r w:rsidRPr="00F13CAF">
        <w:rPr>
          <w:rFonts w:ascii="Source Han Sans TW Normal" w:eastAsia="Source Han Sans TW Normal" w:hAnsi="Source Han Sans TW Normal" w:hint="eastAsia"/>
          <w:b/>
          <w:kern w:val="0"/>
          <w:highlight w:val="white"/>
          <w:lang w:val="en" w:bidi="zh-TW"/>
        </w:rPr>
        <w:t>嵩岡家住宅</w:t>
      </w:r>
      <w:r w:rsidRPr="00F13CAF">
        <w:rPr>
          <w:rFonts w:ascii="Source Han Sans TW Normal" w:eastAsia="Source Han Sans TW Normal" w:hAnsi="Source Han Sans TW Normal" w:hint="eastAsia"/>
          <w:bCs/>
          <w:kern w:val="0"/>
          <w:highlight w:val="white"/>
          <w:lang w:val="en" w:bidi="zh-TW"/>
        </w:rPr>
        <w:t>和</w:t>
      </w:r>
      <w:r w:rsidRPr="00F13CAF">
        <w:rPr>
          <w:rFonts w:ascii="Source Han Sans TW Normal" w:eastAsia="Source Han Sans TW Normal" w:hAnsi="Source Han Sans TW Normal" w:hint="eastAsia"/>
          <w:b/>
          <w:kern w:val="0"/>
          <w:highlight w:val="white"/>
          <w:lang w:val="en" w:bidi="zh-TW"/>
        </w:rPr>
        <w:t>岩間家住宅，</w:t>
      </w:r>
      <w:r w:rsidRPr="00F13CAF">
        <w:rPr>
          <w:rFonts w:ascii="Source Han Sans TW Normal" w:eastAsia="Source Han Sans TW Normal" w:hAnsi="Source Han Sans TW Normal" w:hint="eastAsia"/>
          <w:bCs/>
          <w:kern w:val="0"/>
          <w:highlight w:val="white"/>
          <w:lang w:val="en" w:bidi="zh-TW"/>
        </w:rPr>
        <w:t>則為更典型的簡樸武士住宅，幾乎沒有細部裝飾。公園的南邊則為</w:t>
      </w:r>
      <w:r w:rsidRPr="00F13CAF">
        <w:rPr>
          <w:rFonts w:ascii="Source Han Sans TW Normal" w:eastAsia="Source Han Sans TW Normal" w:hAnsi="Source Han Sans TW Normal" w:hint="eastAsia"/>
          <w:b/>
          <w:kern w:val="0"/>
          <w:highlight w:val="white"/>
          <w:lang w:val="en" w:bidi="zh-TW"/>
        </w:rPr>
        <w:t>成田家住宅</w:t>
      </w:r>
      <w:r w:rsidRPr="00F13CAF">
        <w:rPr>
          <w:rFonts w:ascii="Source Han Sans TW Normal" w:eastAsia="Source Han Sans TW Normal" w:hAnsi="Source Han Sans TW Normal" w:hint="eastAsia"/>
          <w:bCs/>
          <w:kern w:val="0"/>
          <w:highlight w:val="white"/>
          <w:lang w:val="en" w:bidi="zh-TW"/>
        </w:rPr>
        <w:t>，從該建築的特徵推斷，應為五棟房屋中屋齡最新。</w:t>
      </w:r>
    </w:p>
    <w:p w:rsidR="00855835" w:rsidRPr="00F13CAF" w:rsidRDefault="00855835" w:rsidP="00855835">
      <w:pPr>
        <w:adjustRightInd w:val="0"/>
        <w:snapToGrid w:val="0"/>
        <w:contextualSpacing/>
        <w:mirrorIndents/>
        <w:rPr>
          <w:rFonts w:ascii="Source Han Sans TW Normal" w:eastAsia="Source Han Sans TW Normal" w:hAnsi="Source Han Sans TW Normal"/>
          <w:kern w:val="0"/>
          <w:highlight w:val="white"/>
          <w:lang w:bidi="zh-TW"/>
        </w:rPr>
      </w:pPr>
    </w:p>
    <w:p w:rsidR="00855835" w:rsidRPr="00F13CAF" w:rsidRDefault="00855835" w:rsidP="00855835">
      <w:pPr>
        <w:adjustRightInd w:val="0"/>
        <w:snapToGrid w:val="0"/>
        <w:contextualSpacing/>
        <w:mirrorIndents/>
        <w:rPr>
          <w:rFonts w:ascii="Source Han Sans TW Normal" w:eastAsia="Source Han Sans TW Normal" w:hAnsi="Source Han Sans TW Normal"/>
          <w:kern w:val="0"/>
          <w:highlight w:val="white"/>
          <w:lang w:bidi="zh-TW"/>
        </w:rPr>
      </w:pPr>
      <w:r w:rsidRPr="00F13CAF">
        <w:rPr>
          <w:rFonts w:ascii="Source Han Sans TW Normal" w:eastAsia="Source Han Sans TW Normal" w:hAnsi="Source Han Sans TW Normal" w:hint="eastAsia"/>
          <w:bCs/>
          <w:kern w:val="0"/>
          <w:highlight w:val="white"/>
          <w:lang w:val="en" w:bidi="zh-TW"/>
        </w:rPr>
        <w:t>若林家住宅被指定為日本的重要文化財，其他四棟則被登錄為村上市文化財。</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Malgun Gothic">
    <w:panose1 w:val="020B0503020000020004"/>
    <w:charset w:val="81"/>
    <w:family w:val="swiss"/>
    <w:pitch w:val="variable"/>
    <w:sig w:usb0="9000002F" w:usb1="29D77CFB" w:usb2="00000012" w:usb3="00000000" w:csb0="0008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35"/>
    <w:rsid w:val="001A5971"/>
    <w:rsid w:val="00625A2B"/>
    <w:rsid w:val="0085583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EA08EA-76A7-4124-A04D-F2B9FCE6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8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58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58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58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58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58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58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58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58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58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58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58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58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58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58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58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58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58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58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5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8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58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835"/>
    <w:pPr>
      <w:spacing w:before="160"/>
      <w:jc w:val="center"/>
    </w:pPr>
    <w:rPr>
      <w:i/>
      <w:iCs/>
      <w:color w:val="404040" w:themeColor="text1" w:themeTint="BF"/>
    </w:rPr>
  </w:style>
  <w:style w:type="character" w:customStyle="1" w:styleId="a8">
    <w:name w:val="引用文 (文字)"/>
    <w:basedOn w:val="a0"/>
    <w:link w:val="a7"/>
    <w:uiPriority w:val="29"/>
    <w:rsid w:val="00855835"/>
    <w:rPr>
      <w:i/>
      <w:iCs/>
      <w:color w:val="404040" w:themeColor="text1" w:themeTint="BF"/>
    </w:rPr>
  </w:style>
  <w:style w:type="paragraph" w:styleId="a9">
    <w:name w:val="List Paragraph"/>
    <w:basedOn w:val="a"/>
    <w:uiPriority w:val="34"/>
    <w:qFormat/>
    <w:rsid w:val="00855835"/>
    <w:pPr>
      <w:ind w:left="720"/>
      <w:contextualSpacing/>
    </w:pPr>
  </w:style>
  <w:style w:type="character" w:styleId="21">
    <w:name w:val="Intense Emphasis"/>
    <w:basedOn w:val="a0"/>
    <w:uiPriority w:val="21"/>
    <w:qFormat/>
    <w:rsid w:val="00855835"/>
    <w:rPr>
      <w:i/>
      <w:iCs/>
      <w:color w:val="0F4761" w:themeColor="accent1" w:themeShade="BF"/>
    </w:rPr>
  </w:style>
  <w:style w:type="paragraph" w:styleId="22">
    <w:name w:val="Intense Quote"/>
    <w:basedOn w:val="a"/>
    <w:next w:val="a"/>
    <w:link w:val="23"/>
    <w:uiPriority w:val="30"/>
    <w:qFormat/>
    <w:rsid w:val="00855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5835"/>
    <w:rPr>
      <w:i/>
      <w:iCs/>
      <w:color w:val="0F4761" w:themeColor="accent1" w:themeShade="BF"/>
    </w:rPr>
  </w:style>
  <w:style w:type="character" w:styleId="24">
    <w:name w:val="Intense Reference"/>
    <w:basedOn w:val="a0"/>
    <w:uiPriority w:val="32"/>
    <w:qFormat/>
    <w:rsid w:val="008558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2025-08-29T17:21:00Z</dcterms:created>
  <dcterms:modified xsi:type="dcterms:W3CDTF">2025-08-29T17:21:00Z</dcterms:modified>
</cp:coreProperties>
</file>