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lang w:eastAsia="zh-TW"/>
        </w:rPr>
      </w:pPr>
      <w:r>
        <w:rPr>
          <w:b/>
        </w:rPr>
        <w:t>八百富神社</w:t>
      </w:r>
    </w:p>
    <w:p w:rsidR="008E0B6E" w:rsidRPr="002971FB" w:rsidRDefault="008E0B6E" w:rsidP="008E0B6E">
      <w:pPr>
        <w:adjustRightInd w:val="0"/>
        <w:snapToGrid w:val="0"/>
        <w:contextualSpacing/>
        <w:mirrorIndents/>
        <w:rPr>
          <w:rFonts w:ascii="Source Han Sans TW Normal" w:eastAsia="Source Han Sans TW Normal" w:hAnsi="Source Han Sans TW Normal"/>
          <w:kern w:val="0"/>
          <w:highlight w:val="white"/>
          <w:lang w:val="zh-TW" w:eastAsia="zh-TW" w:bidi="zh-TW"/>
        </w:rPr>
      </w:pPr>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2971FB">
        <w:rPr>
          <w:rFonts w:ascii="Source Han Sans TW Normal" w:eastAsia="Source Han Sans TW Normal" w:hAnsi="Source Han Sans TW Normal" w:cs="Times New Roman" w:hint="eastAsia"/>
          <w:color w:val="000000" w:themeColor="text1"/>
          <w:kern w:val="0"/>
          <w:lang w:eastAsia="zh-TW"/>
        </w:rPr>
        <w:t>八百富神社為覆蓋竹島全體的神社，矗立於蒲郡市附近的海上。日本本島和竹島由全長</w:t>
      </w:r>
      <w:r w:rsidRPr="002971FB">
        <w:rPr>
          <w:rFonts w:ascii="Source Han Sans TW Normal" w:eastAsia="Source Han Sans TW Normal" w:hAnsi="Source Han Sans TW Normal" w:cs="Times New Roman"/>
          <w:color w:val="000000" w:themeColor="text1"/>
          <w:kern w:val="0"/>
          <w:lang w:eastAsia="zh-TW"/>
        </w:rPr>
        <w:t>380</w:t>
      </w:r>
      <w:r w:rsidRPr="002971FB">
        <w:rPr>
          <w:rFonts w:ascii="Source Han Sans TW Normal" w:eastAsia="Source Han Sans TW Normal" w:hAnsi="Source Han Sans TW Normal" w:cs="Times New Roman" w:hint="eastAsia"/>
          <w:color w:val="000000" w:themeColor="text1"/>
          <w:kern w:val="0"/>
          <w:lang w:eastAsia="zh-TW"/>
        </w:rPr>
        <w:t>公尺的人行橋連接，神社本殿等數間分社則立於鬱鬱蔥蔥的綠林中。雖說雖說八百富神社的歷史可以追溯到</w:t>
      </w:r>
      <w:r w:rsidRPr="002971FB">
        <w:rPr>
          <w:rFonts w:ascii="Source Han Sans TW Normal" w:eastAsia="Source Han Sans TW Normal" w:hAnsi="Source Han Sans TW Normal" w:cs="Times New Roman"/>
          <w:color w:val="000000" w:themeColor="text1"/>
          <w:kern w:val="0"/>
          <w:lang w:eastAsia="zh-TW"/>
        </w:rPr>
        <w:t>12</w:t>
      </w:r>
      <w:r w:rsidRPr="002971FB">
        <w:rPr>
          <w:rFonts w:ascii="Source Han Sans TW Normal" w:eastAsia="Source Han Sans TW Normal" w:hAnsi="Source Han Sans TW Normal" w:cs="Times New Roman" w:hint="eastAsia"/>
          <w:color w:val="000000" w:themeColor="text1"/>
          <w:kern w:val="0"/>
          <w:lang w:eastAsia="zh-TW"/>
        </w:rPr>
        <w:t>世紀，但在更早之前，竹島就已被視為神聖的存在。您可透過步道探索，橫跨神社境內，環遊竹島一周回到沿海石岸的橋。</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i/>
          <w:color w:val="000000" w:themeColor="text1"/>
          <w:kern w:val="0"/>
          <w:lang w:eastAsia="zh-TW"/>
        </w:rPr>
      </w:pPr>
      <w:r w:rsidRPr="002971FB">
        <w:rPr>
          <w:rFonts w:ascii="Source Han Sans TW Normal" w:eastAsia="Source Han Sans TW Normal" w:hAnsi="Source Han Sans TW Normal" w:cs="Times New Roman" w:hint="eastAsia"/>
          <w:i/>
          <w:color w:val="000000" w:themeColor="text1"/>
          <w:kern w:val="0"/>
          <w:lang w:eastAsia="zh-TW"/>
        </w:rPr>
        <w:t>有淵源的過去</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2971FB">
        <w:rPr>
          <w:rFonts w:ascii="Source Han Sans TW Normal" w:eastAsia="Source Han Sans TW Normal" w:hAnsi="Source Han Sans TW Normal" w:cs="Times New Roman" w:hint="eastAsia"/>
          <w:color w:val="000000" w:themeColor="text1"/>
          <w:kern w:val="0"/>
          <w:lang w:eastAsia="zh-TW"/>
        </w:rPr>
        <w:t>八百富神社於</w:t>
      </w:r>
      <w:r w:rsidRPr="002971FB">
        <w:rPr>
          <w:rFonts w:ascii="Source Han Sans TW Normal" w:eastAsia="Source Han Sans TW Normal" w:hAnsi="Source Han Sans TW Normal" w:cs="Times New Roman"/>
          <w:color w:val="000000" w:themeColor="text1"/>
          <w:kern w:val="0"/>
          <w:lang w:eastAsia="zh-TW"/>
        </w:rPr>
        <w:t>1181</w:t>
      </w:r>
      <w:r w:rsidRPr="002971FB">
        <w:rPr>
          <w:rFonts w:ascii="Source Han Sans TW Normal" w:eastAsia="Source Han Sans TW Normal" w:hAnsi="Source Han Sans TW Normal" w:cs="Times New Roman" w:hint="eastAsia"/>
          <w:color w:val="000000" w:themeColor="text1"/>
          <w:kern w:val="0"/>
          <w:lang w:eastAsia="zh-TW"/>
        </w:rPr>
        <w:t>年，由當時擔任三河國（現愛知縣東部）知事的藤原俊成（</w:t>
      </w:r>
      <w:r w:rsidRPr="002971FB">
        <w:rPr>
          <w:rFonts w:ascii="Source Han Sans TW Normal" w:eastAsia="Source Han Sans TW Normal" w:hAnsi="Source Han Sans TW Normal" w:cs="Times New Roman"/>
          <w:color w:val="000000" w:themeColor="text1"/>
          <w:kern w:val="0"/>
          <w:lang w:eastAsia="zh-TW"/>
        </w:rPr>
        <w:t>1114–1204</w:t>
      </w:r>
      <w:r w:rsidRPr="002971FB">
        <w:rPr>
          <w:rFonts w:ascii="Source Han Sans TW Normal" w:eastAsia="Source Han Sans TW Normal" w:hAnsi="Source Han Sans TW Normal" w:cs="Times New Roman" w:hint="eastAsia"/>
          <w:color w:val="000000" w:themeColor="text1"/>
          <w:kern w:val="0"/>
          <w:lang w:eastAsia="zh-TW"/>
        </w:rPr>
        <w:t>）所建。儘管這間神社的初期歷史鮮為人知，但根據傳說，藤原俊成對於琵琶湖中的小島─竹生島上的類似聖地較為熟悉，該座小島靠近當時的首都京都。</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2971FB">
        <w:rPr>
          <w:rFonts w:ascii="Source Han Sans TW Normal" w:eastAsia="Source Han Sans TW Normal" w:hAnsi="Source Han Sans TW Normal" w:cs="Times New Roman" w:hint="eastAsia"/>
          <w:color w:val="000000" w:themeColor="text1"/>
          <w:kern w:val="0"/>
          <w:lang w:eastAsia="zh-TW"/>
        </w:rPr>
        <w:t>竹生島的神社供奉著辯才天，辯才天為和水有關聯且被奉為藝文守護神的神祇。受到竹生島啟發的藤原俊成於竹島建造其分社，因此八百富神社供奉的主神也是辯才天。而俊成還從琵琶湖帶回了一對竹，將其種於島上，而這個逸事也被認為是「竹島」的名稱由來。</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2971FB">
        <w:rPr>
          <w:rFonts w:ascii="Source Han Sans TW Normal" w:eastAsia="Source Han Sans TW Normal" w:hAnsi="Source Han Sans TW Normal" w:cs="Times New Roman" w:hint="eastAsia"/>
          <w:color w:val="000000" w:themeColor="text1"/>
          <w:kern w:val="0"/>
          <w:lang w:eastAsia="zh-TW"/>
        </w:rPr>
        <w:t>繼藤原俊成之後，許多名人也被竹島的美景感動，慕名而來，開始相信這座島擁有神秘的力量。1600年，支配日本兩世紀半之久的政權──幕府的創始者將軍德川家康（1543-1616）就曾為祈求在戰場旗開得勝而來到竹島。而在20世紀初期，包含諾貝爾獎作家川端康成的許多作家都曾造訪這座島，在海邊的旅館「常磐館」留宿。</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i/>
          <w:color w:val="000000" w:themeColor="text1"/>
          <w:kern w:val="0"/>
          <w:lang w:eastAsia="zh-TW"/>
        </w:rPr>
      </w:pPr>
      <w:r w:rsidRPr="002971FB">
        <w:rPr>
          <w:rFonts w:ascii="Source Han Sans TW Normal" w:eastAsia="Source Han Sans TW Normal" w:hAnsi="Source Han Sans TW Normal" w:cs="Times New Roman" w:hint="eastAsia"/>
          <w:i/>
          <w:color w:val="000000" w:themeColor="text1"/>
          <w:kern w:val="0"/>
          <w:lang w:eastAsia="zh-TW"/>
        </w:rPr>
        <w:t>精選神社</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2971FB">
        <w:rPr>
          <w:rFonts w:ascii="Source Han Sans TW Normal" w:eastAsia="Source Han Sans TW Normal" w:hAnsi="Source Han Sans TW Normal" w:cs="Times New Roman" w:hint="eastAsia"/>
          <w:color w:val="000000" w:themeColor="text1"/>
          <w:kern w:val="0"/>
          <w:lang w:eastAsia="zh-TW"/>
        </w:rPr>
        <w:t>在八百富神社的境內除了供奉辯才天的本殿之外還有其他四間神社。其中「宇賀神社」祭祀掌管商業及食物的神，擁有許多來此祈求生意興隆的信眾。「大黑神社」則祭祀代表豐穰的神祇，被奉為商人、農夫以及廚師的守護神。於「千歲神社」則把藤原俊成作為神祇祭拜。</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2971FB">
        <w:rPr>
          <w:rFonts w:ascii="Source Han Sans TW Normal" w:eastAsia="Source Han Sans TW Normal" w:hAnsi="Source Han Sans TW Normal" w:cs="Times New Roman" w:hint="eastAsia"/>
          <w:color w:val="000000" w:themeColor="text1"/>
          <w:kern w:val="0"/>
          <w:lang w:eastAsia="zh-TW"/>
        </w:rPr>
        <w:t>四間神社中最後一間「八大龍神社」，該神社供奉海神，據說為竹島的元祖神社。人們推測在藤原俊成來到竹島之前，該島的人民們就信仰著和海有關的神祇。而這間神社也和八百富神社本殿一樣朝北建造，為該神社的一大特色。通常人們認為神社坐北朝南建造最為吉利，但在竹島，或許是為了讓神社中的神祇們也能夠守望本土的人民們才這樣建造的。</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8E0B6E" w:rsidRPr="00650C52" w:rsidRDefault="008E0B6E" w:rsidP="008E0B6E">
      <w:pPr>
        <w:adjustRightInd w:val="0"/>
        <w:snapToGrid w:val="0"/>
        <w:contextualSpacing/>
        <w:mirrorIndents/>
        <w:rPr>
          <w:rFonts w:ascii="Source Han Sans TW Normal" w:eastAsia="Source Han Sans TW Normal" w:hAnsi="Source Han Sans TW Normal" w:cs="Times New Roman"/>
          <w:i/>
          <w:color w:val="000000" w:themeColor="text1"/>
          <w:kern w:val="0"/>
          <w:lang w:eastAsia="zh-TW"/>
        </w:rPr>
      </w:pPr>
      <w:r w:rsidRPr="00650C52">
        <w:rPr>
          <w:rFonts w:ascii="Source Han Sans TW Normal" w:eastAsia="Source Han Sans TW Normal" w:hAnsi="Source Han Sans TW Normal" w:cs="Times New Roman" w:hint="eastAsia"/>
          <w:i/>
          <w:color w:val="000000" w:themeColor="text1"/>
          <w:kern w:val="0"/>
          <w:lang w:eastAsia="zh-TW"/>
        </w:rPr>
        <w:t>綠意盎然（竹島：</w:t>
      </w:r>
      <w:r w:rsidRPr="00EB1DF9">
        <w:rPr>
          <w:rFonts w:ascii="Source Han Sans TW Normal" w:eastAsia="Source Han Sans TW Normal" w:hAnsi="Source Han Sans TW Normal" w:cs="Times New Roman" w:hint="eastAsia"/>
          <w:i/>
          <w:color w:val="000000" w:themeColor="text1"/>
          <w:kern w:val="0"/>
          <w:lang w:eastAsia="zh-TW"/>
        </w:rPr>
        <w:t>自然紀念物</w:t>
      </w:r>
      <w:r w:rsidRPr="00650C52">
        <w:rPr>
          <w:rFonts w:ascii="Source Han Sans TW Normal" w:eastAsia="Source Han Sans TW Normal" w:hAnsi="Source Han Sans TW Normal" w:cs="Times New Roman" w:hint="eastAsia"/>
          <w:i/>
          <w:color w:val="000000" w:themeColor="text1"/>
          <w:kern w:val="0"/>
          <w:lang w:eastAsia="zh-TW"/>
        </w:rPr>
        <w:t>）</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2971FB">
        <w:rPr>
          <w:rFonts w:ascii="Source Han Sans TW Normal" w:eastAsia="Source Han Sans TW Normal" w:hAnsi="Source Han Sans TW Normal" w:cs="Times New Roman" w:hint="eastAsia"/>
          <w:color w:val="000000" w:themeColor="text1"/>
          <w:kern w:val="0"/>
          <w:lang w:eastAsia="zh-TW"/>
        </w:rPr>
        <w:t>由於竹島從以前開始就被當作神聖之地，幾世紀以來都沒有外來的新種樹木或植物，保有原生植被。全島整體由溫帶萬年青覆蓋，和本土的松林以及在橋對面被好好照護的草原形成對比。</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2971FB">
        <w:rPr>
          <w:rFonts w:ascii="Source Han Sans TW Normal" w:eastAsia="Source Han Sans TW Normal" w:hAnsi="Source Han Sans TW Normal" w:cs="Times New Roman" w:hint="eastAsia"/>
          <w:color w:val="000000" w:themeColor="text1"/>
          <w:kern w:val="0"/>
          <w:lang w:eastAsia="zh-TW"/>
        </w:rPr>
        <w:t>竹島上有</w:t>
      </w:r>
      <w:r w:rsidRPr="002971FB">
        <w:rPr>
          <w:rFonts w:ascii="Source Han Sans TW Normal" w:eastAsia="Source Han Sans TW Normal" w:hAnsi="Source Han Sans TW Normal" w:cs="Times New Roman"/>
          <w:color w:val="000000" w:themeColor="text1"/>
          <w:kern w:val="0"/>
          <w:lang w:eastAsia="zh-TW"/>
        </w:rPr>
        <w:t>230</w:t>
      </w:r>
      <w:r w:rsidRPr="002971FB">
        <w:rPr>
          <w:rFonts w:ascii="Source Han Sans TW Normal" w:eastAsia="Source Han Sans TW Normal" w:hAnsi="Source Han Sans TW Normal" w:cs="Times New Roman" w:hint="eastAsia"/>
          <w:color w:val="000000" w:themeColor="text1"/>
          <w:kern w:val="0"/>
          <w:lang w:eastAsia="zh-TW"/>
        </w:rPr>
        <w:t>多種植物，最值得一提的物種為生長高度能高達</w:t>
      </w:r>
      <w:r w:rsidRPr="002971FB">
        <w:rPr>
          <w:rFonts w:ascii="Source Han Sans TW Normal" w:eastAsia="Source Han Sans TW Normal" w:hAnsi="Source Han Sans TW Normal" w:cs="Times New Roman"/>
          <w:color w:val="000000" w:themeColor="text1"/>
          <w:kern w:val="0"/>
          <w:lang w:eastAsia="zh-TW"/>
        </w:rPr>
        <w:t>30</w:t>
      </w:r>
      <w:r w:rsidRPr="002971FB">
        <w:rPr>
          <w:rFonts w:ascii="Source Han Sans TW Normal" w:eastAsia="Source Han Sans TW Normal" w:hAnsi="Source Han Sans TW Normal" w:cs="Times New Roman" w:hint="eastAsia"/>
          <w:color w:val="000000" w:themeColor="text1"/>
          <w:kern w:val="0"/>
          <w:lang w:eastAsia="zh-TW"/>
        </w:rPr>
        <w:t>公尺、超越其他樹群的闊葉樹紅楠（</w:t>
      </w:r>
      <w:r w:rsidRPr="008C2CF9">
        <w:rPr>
          <w:rFonts w:ascii="Source Han Sans TW Normal" w:eastAsia="Source Han Sans TW Normal" w:hAnsi="Source Han Sans TW Normal" w:cs="Times New Roman"/>
          <w:i/>
          <w:color w:val="000000" w:themeColor="text1"/>
          <w:kern w:val="0"/>
          <w:lang w:eastAsia="zh-TW"/>
        </w:rPr>
        <w:t>Machilus thunbergii</w:t>
      </w:r>
      <w:r w:rsidRPr="002971FB">
        <w:rPr>
          <w:rFonts w:ascii="Source Han Sans TW Normal" w:eastAsia="Source Han Sans TW Normal" w:hAnsi="Source Han Sans TW Normal" w:cs="Times New Roman" w:hint="eastAsia"/>
          <w:color w:val="000000" w:themeColor="text1"/>
          <w:kern w:val="0"/>
          <w:lang w:eastAsia="zh-TW"/>
        </w:rPr>
        <w:t>）和帶有香氣，且以三條葉脈的深綠色光滑葉片為特徵之藪肉桂（</w:t>
      </w:r>
      <w:r w:rsidRPr="008C2CF9">
        <w:rPr>
          <w:rFonts w:ascii="Source Han Sans TW Normal" w:eastAsia="Source Han Sans TW Normal" w:hAnsi="Source Han Sans TW Normal" w:cs="Times New Roman"/>
          <w:i/>
          <w:color w:val="000000" w:themeColor="text1"/>
          <w:kern w:val="0"/>
          <w:lang w:eastAsia="zh-TW"/>
        </w:rPr>
        <w:t>Cinnamomum yabunikkei</w:t>
      </w:r>
      <w:r w:rsidRPr="002971FB">
        <w:rPr>
          <w:rFonts w:ascii="Source Han Sans TW Normal" w:eastAsia="Source Han Sans TW Normal" w:hAnsi="Source Han Sans TW Normal" w:cs="Times New Roman" w:hint="eastAsia"/>
          <w:color w:val="000000" w:themeColor="text1"/>
          <w:kern w:val="0"/>
          <w:lang w:eastAsia="zh-TW"/>
        </w:rPr>
        <w:t>）等。島上的密生地面植物則由蕨類、藤本植物以及灌木所組成。在樹林之下則生長著稱為日本莎草（</w:t>
      </w:r>
      <w:r w:rsidRPr="008C2CF9">
        <w:rPr>
          <w:rFonts w:ascii="Source Han Sans TW Normal" w:eastAsia="Source Han Sans TW Normal" w:hAnsi="Source Han Sans TW Normal" w:cs="Times New Roman"/>
          <w:i/>
          <w:color w:val="000000" w:themeColor="text1"/>
          <w:kern w:val="0"/>
          <w:lang w:eastAsia="zh-TW"/>
        </w:rPr>
        <w:t>Carex matsumurae</w:t>
      </w:r>
      <w:r w:rsidRPr="002971FB">
        <w:rPr>
          <w:rFonts w:ascii="Source Han Sans TW Normal" w:eastAsia="Source Han Sans TW Normal" w:hAnsi="Source Han Sans TW Normal" w:cs="Times New Roman" w:hint="eastAsia"/>
          <w:color w:val="000000" w:themeColor="text1"/>
          <w:kern w:val="0"/>
          <w:lang w:eastAsia="zh-TW"/>
        </w:rPr>
        <w:t>）的牧草狀植物，其植物的特徵為在葉子末端的刺狀種子。日本莎草多分布於亞熱帶地區，而竹島則是其位於日本太平洋海岸的最北端生長地。</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2971FB">
        <w:rPr>
          <w:rFonts w:ascii="Source Han Sans TW Normal" w:eastAsia="Source Han Sans TW Normal" w:hAnsi="Source Han Sans TW Normal" w:cs="Times New Roman" w:hint="eastAsia"/>
          <w:color w:val="000000" w:themeColor="text1"/>
          <w:kern w:val="0"/>
          <w:lang w:eastAsia="zh-TW"/>
        </w:rPr>
        <w:t>您可從人行橋走下步道，進入神社境內探索，參訪本殿。自本殿出發，步道路線更是橫貫整島，經過其他神社直至沿海地區。而步道的路線沿著海岸線鋪設又會回到人行橋。這樣漫遊竹島一圈只花</w:t>
      </w:r>
      <w:r w:rsidRPr="002971FB">
        <w:rPr>
          <w:rFonts w:ascii="Source Han Sans TW Normal" w:eastAsia="Source Han Sans TW Normal" w:hAnsi="Source Han Sans TW Normal" w:cs="Times New Roman"/>
          <w:color w:val="000000" w:themeColor="text1"/>
          <w:kern w:val="0"/>
          <w:lang w:eastAsia="zh-TW"/>
        </w:rPr>
        <w:t>30</w:t>
      </w:r>
      <w:r w:rsidRPr="002971FB">
        <w:rPr>
          <w:rFonts w:ascii="Source Han Sans TW Normal" w:eastAsia="Source Han Sans TW Normal" w:hAnsi="Source Han Sans TW Normal" w:cs="Times New Roman" w:hint="eastAsia"/>
          <w:color w:val="000000" w:themeColor="text1"/>
          <w:kern w:val="0"/>
          <w:lang w:eastAsia="zh-TW"/>
        </w:rPr>
        <w:t>分鐘。</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i/>
          <w:color w:val="000000" w:themeColor="text1"/>
          <w:kern w:val="0"/>
          <w:lang w:eastAsia="zh-TW"/>
        </w:rPr>
      </w:pPr>
      <w:r w:rsidRPr="002971FB">
        <w:rPr>
          <w:rFonts w:ascii="Source Han Sans TW Normal" w:eastAsia="Source Han Sans TW Normal" w:hAnsi="Source Han Sans TW Normal" w:cs="Times New Roman" w:hint="eastAsia"/>
          <w:i/>
          <w:color w:val="000000" w:themeColor="text1"/>
          <w:kern w:val="0"/>
          <w:lang w:eastAsia="zh-TW"/>
        </w:rPr>
        <w:t>山車祭典</w:t>
      </w:r>
    </w:p>
    <w:p w:rsidR="008E0B6E" w:rsidRPr="002971FB" w:rsidRDefault="008E0B6E" w:rsidP="008E0B6E">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2971FB">
        <w:rPr>
          <w:rFonts w:ascii="Source Han Sans TW Normal" w:eastAsia="Source Han Sans TW Normal" w:hAnsi="Source Han Sans TW Normal" w:cs="Times New Roman" w:hint="eastAsia"/>
          <w:color w:val="000000" w:themeColor="text1"/>
          <w:kern w:val="0"/>
          <w:lang w:eastAsia="zh-TW"/>
        </w:rPr>
        <w:t>十月的第三個星期六及星期日為竹島的人氣觀光時期之一，期間將舉辦八百富神社的例行大型祭典。祭典的亮點包含在日本神話中登場的七福神──同時也是在竹島大黑神社中祭祀的神衹之一──的祝神舞，和在日本本土帶著代表八百富神社</w:t>
      </w:r>
      <w:r w:rsidRPr="002971FB">
        <w:rPr>
          <w:rFonts w:ascii="Source Han Sans TW Normal" w:eastAsia="Source Han Sans TW Normal" w:hAnsi="Source Han Sans TW Normal" w:cs="Times New Roman"/>
          <w:color w:val="000000" w:themeColor="text1"/>
          <w:kern w:val="0"/>
          <w:lang w:eastAsia="zh-TW"/>
        </w:rPr>
        <w:t>18</w:t>
      </w:r>
      <w:r w:rsidRPr="002971FB">
        <w:rPr>
          <w:rFonts w:ascii="Source Han Sans TW Normal" w:eastAsia="Source Han Sans TW Normal" w:hAnsi="Source Han Sans TW Normal" w:cs="Times New Roman" w:hint="eastAsia"/>
          <w:color w:val="000000" w:themeColor="text1"/>
          <w:kern w:val="0"/>
          <w:lang w:eastAsia="zh-TW"/>
        </w:rPr>
        <w:t>氏子（信徒）區域的山車（在日本的節日祭典中登場的彩飾花車）繞境等。</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6E"/>
    <w:rsid w:val="001A5971"/>
    <w:rsid w:val="00625A2B"/>
    <w:rsid w:val="008E0B6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5ECA1D-591F-45AB-A3BC-31B7EBF2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B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0B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0B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0B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0B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0B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0B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0B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0B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0B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0B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0B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0B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0B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0B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0B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0B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0B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0B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0B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B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0B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B6E"/>
    <w:pPr>
      <w:spacing w:before="160"/>
      <w:jc w:val="center"/>
    </w:pPr>
    <w:rPr>
      <w:i/>
      <w:iCs/>
      <w:color w:val="404040" w:themeColor="text1" w:themeTint="BF"/>
    </w:rPr>
  </w:style>
  <w:style w:type="character" w:customStyle="1" w:styleId="a8">
    <w:name w:val="引用文 (文字)"/>
    <w:basedOn w:val="a0"/>
    <w:link w:val="a7"/>
    <w:uiPriority w:val="29"/>
    <w:rsid w:val="008E0B6E"/>
    <w:rPr>
      <w:i/>
      <w:iCs/>
      <w:color w:val="404040" w:themeColor="text1" w:themeTint="BF"/>
    </w:rPr>
  </w:style>
  <w:style w:type="paragraph" w:styleId="a9">
    <w:name w:val="List Paragraph"/>
    <w:basedOn w:val="a"/>
    <w:uiPriority w:val="34"/>
    <w:qFormat/>
    <w:rsid w:val="008E0B6E"/>
    <w:pPr>
      <w:ind w:left="720"/>
      <w:contextualSpacing/>
    </w:pPr>
  </w:style>
  <w:style w:type="character" w:styleId="21">
    <w:name w:val="Intense Emphasis"/>
    <w:basedOn w:val="a0"/>
    <w:uiPriority w:val="21"/>
    <w:qFormat/>
    <w:rsid w:val="008E0B6E"/>
    <w:rPr>
      <w:i/>
      <w:iCs/>
      <w:color w:val="0F4761" w:themeColor="accent1" w:themeShade="BF"/>
    </w:rPr>
  </w:style>
  <w:style w:type="paragraph" w:styleId="22">
    <w:name w:val="Intense Quote"/>
    <w:basedOn w:val="a"/>
    <w:next w:val="a"/>
    <w:link w:val="23"/>
    <w:uiPriority w:val="30"/>
    <w:qFormat/>
    <w:rsid w:val="008E0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0B6E"/>
    <w:rPr>
      <w:i/>
      <w:iCs/>
      <w:color w:val="0F4761" w:themeColor="accent1" w:themeShade="BF"/>
    </w:rPr>
  </w:style>
  <w:style w:type="character" w:styleId="24">
    <w:name w:val="Intense Reference"/>
    <w:basedOn w:val="a0"/>
    <w:uiPriority w:val="32"/>
    <w:qFormat/>
    <w:rsid w:val="008E0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2025-08-29T17:22:00Z</dcterms:created>
  <dcterms:modified xsi:type="dcterms:W3CDTF">2025-08-29T17:22:00Z</dcterms:modified>
</cp:coreProperties>
</file>