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</w:rPr>
      </w:pPr>
      <w:r>
        <w:rPr>
          <w:b/>
        </w:rPr>
        <w:t>海邊文學紀念館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val="zh-TW" w:bidi="zh-TW"/>
        </w:rPr>
      </w:pPr>
      <w:r/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海邊文學紀念館的展示品敘說著蒲郡在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20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世紀初期作為名作家們的人氣渡假村而崛起的歷史。而這段故事皆以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1912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年開幕的海邊旅館「常磐館」（現為紀念館）以及該旅館創始人兼推動蒲郡觀光的重大推手，名古屋商人瀧信四郎（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1868-1938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）為中心發展。館內展示著常磐館以及蒲郡飯店（現蒲郡經典飯店）留存的工藝品以及文件以及重現常磐館客房構造的造景，還有詳細介紹當時住在館內的知名作家如諾貝爾獎作家川端康成（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1899-1972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）、谷崎潤一郎（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1886-1965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）、志賀直哉（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1883-1971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）等人生涯以及作品的展覽解說文字板。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i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i/>
          <w:color w:val="000000" w:themeColor="text1"/>
          <w:kern w:val="0"/>
          <w:lang w:eastAsia="zh-TW"/>
        </w:rPr>
        <w:t>休閒與文學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蒲郡與國內一些最著名的文學家之間的聯繫，是在富有的紡織品商人瀧信四郎的努力下而建立的。信四郎在三河灣岸邊建了常磐館，位於竹島對面。該地正是他的老家度假別墅所在之地，也是他自童年以來就十分鍾愛的地方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雖蒲郡當時就已經作為旅行觀光地廣為人知，但瀧信四郎仍然想要把這個地方的美好推廣給全日本的人們。他想到一個辦法邀請著名作家們來到常磐館住宿，如此一來作家們就能以蒲郡、竹島以及旅館為題材創作。而這個策略而後也圓滿成功了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隨著常磐館的開幕，川端康成、谷崎潤一郎、志賀直哉、菊池寛（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1888-1948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）、山本有三（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1887-1974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）、井上靖（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1907-1991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）等作家都在常磐館內留宿，並且寫了不少關於竹島的小說、短篇故事以及詩文。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這些作品包含川端康成的短篇《騎驢之妻》就是以常磐館隔壁對客開放的騎馬場為中心描寫之故事。而谷崎的長篇小說《細雪》則描寫了四姊妹其中一人造訪蒲郡，在相親不順之後留宿常磐館的橋段。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i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i/>
          <w:color w:val="000000" w:themeColor="text1"/>
          <w:kern w:val="0"/>
          <w:lang w:eastAsia="zh-TW"/>
        </w:rPr>
        <w:t>紀念館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雖然常磐館後於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1982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年遭到拆除，但其遺產及氛圍，卻在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 xml:space="preserve"> 1997 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年在旅館原址上開設的海邊文學紀念館中得以延續。此紀念館重建於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1910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年曾位於蒲郡中心的木造平房診所。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館內的展覽解說文字板介紹了作家們留宿旅館期間發生的軼事，還有以常磐館周遭為題材的作品節錄。館中還附有重現常磐館客房的造景，展示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1927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年</w:t>
      </w:r>
      <w:r w:rsidRPr="000B4136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8</w:t>
      </w: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月當時谷崎潤一郎所居住的房間模樣。拉開這間榻榻米房間的日式拉門，就能看見在海另一端的竹島。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另外，這裡也展示著關於蒲郡飯店以及其分棟建築的展示品。其中包含曾經裝飾在飯店入口附近之六面建築物──六角堂外牆的木雕。而在紀念館的其他展區則有關於蒲郡、竹島以及常磐館和蒲郡飯店歷史的特展。</w:t>
      </w: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</w:pPr>
    </w:p>
    <w:p w:rsidR="00403783" w:rsidRPr="000B4136" w:rsidRDefault="00403783" w:rsidP="00403783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0B4136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紀念館的「時空旅信」則讓訪客們能在此寫下訊息或在蒲郡度過的回憶，接著把信在來到紀念館後的兩個月～十年後之任意日期寄到指定地址（僅限日本國內）。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83"/>
    <w:rsid w:val="001A5971"/>
    <w:rsid w:val="0040378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29A82F-EDBE-4370-9F22-F77BC28F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7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7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7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7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7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7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7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037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037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0378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37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7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0378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03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0378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037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2025-08-29T17:22:00Z</dcterms:created>
  <dcterms:modified xsi:type="dcterms:W3CDTF">2025-08-29T17:22:00Z</dcterms:modified>
</cp:coreProperties>
</file>