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00E" w:rsidRDefault="003B000E">
      <w:pPr>
        <w:rPr>
          <w:rFonts w:ascii="Source Han Sans CN Normal" w:eastAsia="Source Han Sans CN Normal" w:hAnsi="Source Han Sans CN Normal" w:cs="Source Han Sans CN Normal"/>
        </w:rPr>
      </w:pPr>
      <w:r>
        <w:rPr>
          <w:b/>
        </w:rPr>
        <w:t>揭开秋田城的历史面纱</w:t>
      </w:r>
    </w:p>
    <w:p/>
    <w:p w:rsidR="003B000E" w:rsidRDefault="003B000E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秋田市立秋田城跡历史资料馆向公众展示在秋田城遗址出土的文物。从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Source Han Sans CN Normal" w:eastAsia="Source Han Sans CN Normal" w:hAnsi="Source Han Sans CN Normal" w:cs="Source Han Sans CN Normal"/>
        </w:rPr>
        <w:t>世纪到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Source Han Sans CN Normal" w:eastAsia="Source Han Sans CN Normal" w:hAnsi="Source Han Sans CN Normal" w:cs="Source Han Sans CN Normal"/>
        </w:rPr>
        <w:t>世纪中叶，秋田城一直是地区交流和国际交流的中心。</w:t>
      </w:r>
    </w:p>
    <w:p w:rsidR="003B000E" w:rsidRDefault="003B000E">
      <w:pPr>
        <w:rPr>
          <w:rFonts w:ascii="Source Han Sans CN Normal" w:eastAsia="Source Han Sans CN Normal" w:hAnsi="Source Han Sans CN Normal" w:cs="Source Han Sans CN Normal"/>
        </w:rPr>
      </w:pPr>
    </w:p>
    <w:p w:rsidR="003B000E" w:rsidRDefault="003B000E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历史资料馆展出的文物包括刻有官方记录的木简、墨书陶器、文书官员使用的工具，以及武器和盔甲。博物馆外还重建了城塞的部分土墙。游客可以在接待处免费借用配有增强现实（AR）技术软件的平板电脑，了解根据史料重现的遗址历史样貌。</w:t>
      </w:r>
    </w:p>
    <w:p w:rsidR="003B000E" w:rsidRDefault="003B000E">
      <w:pPr>
        <w:rPr>
          <w:rFonts w:ascii="Source Han Sans CN Normal" w:eastAsia="Source Han Sans CN Normal" w:hAnsi="Source Han Sans CN Normal" w:cs="Source Han Sans CN Normal"/>
        </w:rPr>
      </w:pPr>
    </w:p>
    <w:p w:rsidR="003B000E" w:rsidRDefault="003B000E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秋田城在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Source Han Sans CN Normal" w:eastAsia="Source Han Sans CN Normal" w:hAnsi="Source Han Sans CN Normal" w:cs="Source Han Sans CN Normal"/>
        </w:rPr>
        <w:t>世纪中叶日渐倾颓，它的历史和地理位置最终被遗忘。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Source Han Sans CN Normal" w:eastAsia="Source Han Sans CN Normal" w:hAnsi="Source Han Sans CN Normal" w:cs="Source Han Sans CN Normal"/>
        </w:rPr>
        <w:t>世纪初，人们对这座古代城塞再次产生了兴趣，首次大规模发掘始于</w:t>
      </w:r>
      <w:r>
        <w:rPr>
          <w:rFonts w:ascii="Times New Roman" w:eastAsia="Times New Roman" w:hAnsi="Times New Roman" w:cs="Times New Roman"/>
        </w:rPr>
        <w:t>1959</w:t>
      </w:r>
      <w:r>
        <w:rPr>
          <w:rFonts w:ascii="Source Han Sans CN Normal" w:eastAsia="Source Han Sans CN Normal" w:hAnsi="Source Han Sans CN Normal" w:cs="Source Han Sans CN Normal"/>
        </w:rPr>
        <w:t>年。秋田城遗址的考古工作仍在继续，每一次挖掘都会揭示更多关于城塞生活的细节。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0E"/>
    <w:rsid w:val="001A5971"/>
    <w:rsid w:val="003B000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8C40E5-4B7C-42A7-8B9C-FA38E92E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0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0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0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0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0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0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0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00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00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00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00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0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0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0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0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00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00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0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2025-08-29T17:27:00Z</dcterms:created>
  <dcterms:modified xsi:type="dcterms:W3CDTF">2025-08-29T17:27:00Z</dcterms:modified>
</cp:coreProperties>
</file>