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>
        <w:rPr>
          <w:b/>
        </w:rPr>
        <w:t>胜兴寺</w:t>
      </w:r>
    </w:p>
    <w:p w:rsidR="00307EF0" w:rsidRPr="0034029E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/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胜兴寺始建于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1471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年，是一座净土真宗</w:t>
      </w:r>
      <w:r w:rsidRPr="0083152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本愿寺派的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。净土真宗主张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“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无论身份地位如何，在佛陀面前人人平等。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”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这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一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教义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深受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普通民众</w:t>
      </w:r>
      <w:r w:rsidRPr="000D0A3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的欢迎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，因此净土真宗</w:t>
      </w:r>
      <w:r w:rsidRPr="000D0A3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在日本广为传播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。胜兴寺的历史反映了当地信众对该寺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</w:t>
      </w:r>
      <w:r w:rsidRPr="000D0A3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深厚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支持。寺内</w:t>
      </w:r>
      <w:r w:rsidRPr="000D0A3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大部分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建筑都建于江户时代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(1603-1867)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，而如今的寺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建筑群与描绘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1803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年的图画景象十分相似。</w:t>
      </w: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建筑遗产</w:t>
      </w: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寺院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建筑群由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12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座建筑组成，这些建筑全部被指定为日本重要文化财产。其中，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val="x-none" w:eastAsia="zh-TW"/>
        </w:rPr>
        <w:t>主</w:t>
      </w:r>
      <w:r w:rsidRPr="009603DF"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eastAsia="zh-TW"/>
        </w:rPr>
        <w:t>殿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 w:rsidRPr="00211C44">
        <w:rPr>
          <w:rFonts w:ascii="Meiryo UI" w:eastAsia="Meiryo UI" w:hAnsi="Meiryo UI" w:cs="Times New Roman" w:hint="eastAsia"/>
          <w:color w:val="000000" w:themeColor="text1"/>
          <w:kern w:val="0"/>
          <w:lang w:eastAsia="zh-TW"/>
        </w:rPr>
        <w:t>本堂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、</w:t>
      </w:r>
      <w:r w:rsidRPr="0083152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僧堂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 w:rsidRPr="00211C44">
        <w:rPr>
          <w:rFonts w:ascii="Meiryo UI" w:eastAsia="Meiryo UI" w:hAnsi="Meiryo UI" w:cs="Times New Roman" w:hint="eastAsia"/>
          <w:color w:val="000000" w:themeColor="text1"/>
          <w:kern w:val="0"/>
        </w:rPr>
        <w:t>大広間及び式台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</w:t>
      </w:r>
      <w:r w:rsidRPr="00F80EA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尤其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具有重要建筑和历史意义，被指定为日本国宝。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19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世纪</w:t>
      </w:r>
      <w:r w:rsidRPr="00E04D83"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eastAsia="zh-CN"/>
        </w:rPr>
        <w:t>后</w:t>
      </w:r>
      <w:r w:rsidRPr="00F80EA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期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，新成立的明治政府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(1868–1912)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将神道教定为国教，许多寺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院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都遭到摧毁或被迫缩小规模。</w:t>
      </w:r>
      <w:r w:rsidRPr="00F80EA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因此，</w:t>
      </w:r>
      <w:r w:rsidRPr="000D0A30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能够保留如此多同一历史时期的建筑，并大致保持原貌的寺院建筑群，实属罕见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</w:t>
      </w: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动荡的历史和迁址</w:t>
      </w: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lang w:eastAsia="zh-CN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15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世纪</w:t>
      </w:r>
      <w:r w:rsidRPr="00E04D83">
        <w:rPr>
          <w:rFonts w:ascii="Times New Roman" w:eastAsia="思源黑体 CN Normal" w:hAnsi="Times New Roman" w:cs="Times New Roman"/>
          <w:color w:val="000000" w:themeColor="text1"/>
          <w:kern w:val="0"/>
          <w:szCs w:val="22"/>
          <w:lang w:eastAsia="zh-CN"/>
        </w:rPr>
        <w:t>后</w:t>
      </w:r>
      <w:r w:rsidRPr="00F80EA4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期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，胜兴寺</w:t>
      </w:r>
      <w:r w:rsidRPr="003E43D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在越中一向宗起义中充当了重要据点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。这一系列起义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主要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由农民和商人</w:t>
      </w:r>
      <w:r w:rsidRPr="003E43D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净土真宗信众领导，</w:t>
      </w:r>
      <w:r w:rsidRPr="00211C44">
        <w:rPr>
          <w:rFonts w:ascii="Times New Roman" w:eastAsia="思源黑体 CN Normal" w:hAnsi="Times New Roman" w:cs="Times New Roman" w:hint="eastAsia"/>
          <w:color w:val="000000" w:themeColor="text1"/>
          <w:kern w:val="0"/>
          <w:lang w:eastAsia="zh-CN"/>
        </w:rPr>
        <w:t>反抗大名和武士阶层，</w:t>
      </w:r>
      <w:r w:rsidRPr="00735955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表达对当时苛税和社会动荡的</w:t>
      </w:r>
      <w:r w:rsidRPr="007F4F6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不满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。在起义期间，胜兴寺</w:t>
      </w: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的前身土山御坊曾一度被战火波及并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烧毁，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于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1584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年在现址（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今</w:t>
      </w:r>
      <w:r w:rsidRPr="00D34132">
        <w:rPr>
          <w:rFonts w:ascii="Times New Roman" w:eastAsia="思源黑体 CN Normal" w:hAnsi="Times New Roman" w:cs="Times New Roman" w:hint="eastAsia"/>
          <w:color w:val="000000" w:themeColor="text1"/>
          <w:kern w:val="0"/>
          <w:lang w:eastAsia="zh-CN"/>
        </w:rPr>
        <w:t>富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山县高冈市）重建。</w:t>
      </w: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</w:p>
    <w:p w:rsidR="00307EF0" w:rsidRPr="00D34132" w:rsidRDefault="00307EF0" w:rsidP="00307EF0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前田家族的支持</w:t>
      </w:r>
    </w:p>
    <w:p w:rsidR="00307EF0" w:rsidRPr="007038D6" w:rsidRDefault="00307EF0" w:rsidP="00307EF0">
      <w:pPr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江户时代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(1603-1867)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，在</w:t>
      </w: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加贺藩（现富山县和石川县）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前田家族的</w:t>
      </w: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协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助下，胜兴寺</w:t>
      </w: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逐渐走向兴盛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。虽然胜兴寺曾是</w:t>
      </w:r>
      <w:r w:rsidRPr="003E43D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一向宗起义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的</w:t>
      </w:r>
      <w:r w:rsidRPr="003E43DC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据点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，而且净土真宗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信众与统治阶级</w:t>
      </w:r>
      <w:r w:rsidRPr="007F4F63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曾经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关系紧张，但</w:t>
      </w:r>
    </w:p>
    <w:p w:rsidR="00307EF0" w:rsidRDefault="00307EF0" w:rsidP="00307EF0">
      <w:pPr>
        <w:snapToGrid w:val="0"/>
        <w:spacing w:after="0" w:line="240" w:lineRule="auto"/>
        <w:contextualSpacing/>
        <w:mirrorIndents/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</w:pP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胜兴寺与前田家族建立了更为紧密的关系，获得了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保护和经济支持。</w:t>
      </w:r>
      <w:r w:rsidRPr="00927A9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前田家族的支持，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相信</w:t>
      </w:r>
      <w:r w:rsidRPr="00927A9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既有巩固藩政之意，也在一定程度上平息了当地的动乱。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前田家族的几名子嗣曾担任</w:t>
      </w:r>
      <w:r w:rsidRPr="00927A9E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胜兴寺的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住持，</w:t>
      </w:r>
      <w:r w:rsidRPr="007038D6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并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分配土地、捐助资金，用于寺</w:t>
      </w:r>
      <w:r>
        <w:rPr>
          <w:rFonts w:ascii="Times New Roman" w:eastAsia="思源黑体 CN Normal" w:hAnsi="Times New Roman" w:cs="Times New Roman"/>
          <w:color w:val="000000" w:themeColor="text1"/>
          <w:kern w:val="0"/>
          <w:lang w:val="x-none" w:eastAsia="zh-CN"/>
        </w:rPr>
        <w:t>院的</w:t>
      </w:r>
      <w:r w:rsidRPr="00D34132">
        <w:rPr>
          <w:rFonts w:ascii="Times New Roman" w:eastAsia="思源黑体 CN Normal" w:hAnsi="Times New Roman" w:cs="Times New Roman"/>
          <w:color w:val="000000" w:themeColor="text1"/>
          <w:kern w:val="0"/>
          <w:lang w:eastAsia="zh-CN"/>
        </w:rPr>
        <w:t>扩建和修缮。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  <w:font w:name="思源黑體 TW Normal">
    <w:altName w:val="BIZ UDP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0"/>
    <w:rsid w:val="001A5971"/>
    <w:rsid w:val="00307EF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AC350-6102-4D3D-B9C7-4B10D1DC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E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E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E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E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E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E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E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E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E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E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E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E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E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E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