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76C3" w:rsidRPr="00A55303" w:rsidRDefault="00E976C3" w:rsidP="00E976C3">
      <w:pPr>
        <w:pStyle w:val="aa"/>
        <w:spacing w:line="0" w:lineRule="atLeast"/>
        <w:jc w:val="left"/>
        <w:rPr>
          <w:rFonts w:ascii="Times New Roman" w:eastAsia="Source Han Sans CN Normal" w:hAnsi="Times New Roman" w:cs="Times New Roman"/>
          <w:b/>
          <w:bCs/>
          <w:kern w:val="36"/>
          <w:sz w:val="22"/>
          <w:lang w:val="en-AU" w:eastAsia="zh-CN"/>
        </w:rPr>
      </w:pPr>
      <w:r>
        <w:rPr>
          <w:b/>
        </w:rPr>
        <w:t>白山媛神社</w:t>
      </w:r>
    </w:p>
    <w:p w:rsidR="00E976C3" w:rsidRPr="00A55303" w:rsidRDefault="00E976C3" w:rsidP="00E976C3">
      <w:pPr>
        <w:pStyle w:val="aa"/>
        <w:spacing w:line="0" w:lineRule="atLeast"/>
        <w:jc w:val="left"/>
        <w:rPr>
          <w:rFonts w:ascii="Source Han Sans CN Normal" w:eastAsia="Source Han Sans CN Normal" w:hAnsi="Source Han Sans CN Normal" w:cs="Times New Roman"/>
          <w:b/>
          <w:bCs/>
          <w:kern w:val="36"/>
          <w:sz w:val="22"/>
          <w:lang w:val="en-AU" w:eastAsia="zh-CN"/>
        </w:rPr>
      </w:pPr>
      <w:r/>
    </w:p>
    <w:p w:rsidR="00E976C3" w:rsidRPr="00A55303" w:rsidRDefault="00E976C3" w:rsidP="00E976C3">
      <w:pPr>
        <w:spacing w:line="0" w:lineRule="atLeast"/>
        <w:rPr>
          <w:rFonts w:ascii="Times New Roman" w:eastAsia="Source Han Sans CN Normal" w:hAnsi="Times New Roman"/>
          <w:lang w:eastAsia="zh-CN"/>
        </w:rPr>
      </w:pP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 xml:space="preserve">　　白山媛神社是祭祀女神伊弉册尊和菊理媛命的神社，两位女神与海上安全、国家守护和地区繁荣息息相关。神社的创建年代不详，但至少从几个世纪前，便一直位于现在这片俯瞰村庄和日本海的高地位置。每年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5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月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3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日和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4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日举行春季大祭，神轿与大型队伍在寺泊镇内游行，而正殿中则会敬献神乐歌舞。</w:t>
      </w:r>
    </w:p>
    <w:p w:rsidR="00E976C3" w:rsidRPr="00A55303" w:rsidRDefault="00E976C3" w:rsidP="00E976C3">
      <w:pPr>
        <w:spacing w:line="0" w:lineRule="atLeast"/>
        <w:rPr>
          <w:rFonts w:ascii="Times New Roman" w:eastAsia="Source Han Sans CN Normal" w:hAnsi="Times New Roman"/>
          <w:lang w:eastAsia="zh-CN"/>
        </w:rPr>
      </w:pP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 xml:space="preserve">　　白山媛神社收藏着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52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块珍贵的船绘马（为了祈愿或者还愿而向神社敬献的带有绘画的木制匾额），是为祈愿海上船只安全而敬献的。船绘马描绘了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1774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年至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1889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年间活跃航行的船只，已被指定为日本国家重要有形民俗文化财产。</w:t>
      </w:r>
    </w:p>
    <w:p w:rsidR="00E976C3" w:rsidRPr="00A55303" w:rsidRDefault="00E976C3" w:rsidP="00E976C3">
      <w:pPr>
        <w:spacing w:line="0" w:lineRule="atLeast"/>
        <w:rPr>
          <w:rFonts w:ascii="Source Han Sans CN Normal" w:eastAsia="Source Han Sans CN Normal" w:hAnsi="Source Han Sans CN Normal"/>
          <w:lang w:eastAsia="zh-CN"/>
        </w:rPr>
      </w:pPr>
    </w:p>
    <w:p w:rsidR="00E976C3" w:rsidRPr="00A55303" w:rsidRDefault="00E976C3" w:rsidP="00E976C3">
      <w:pPr>
        <w:spacing w:line="0" w:lineRule="atLeast"/>
        <w:rPr>
          <w:rFonts w:ascii="Times New Roman" w:eastAsia="Source Han Sans CN Normal" w:hAnsi="Times New Roman"/>
          <w:b/>
          <w:bCs/>
          <w:lang w:eastAsia="zh-CN"/>
        </w:rPr>
      </w:pPr>
      <w:r w:rsidRPr="00A55303">
        <w:rPr>
          <w:rFonts w:ascii="Times New Roman" w:eastAsia="Source Han Sans CN Normal" w:hAnsi="Times New Roman" w:cs="Meiryo UI" w:hint="eastAsia"/>
          <w:b/>
          <w:lang w:val="zh-CN" w:eastAsia="zh-CN" w:bidi="zh-CN"/>
        </w:rPr>
        <w:t>正殿</w:t>
      </w:r>
    </w:p>
    <w:p w:rsidR="00E976C3" w:rsidRPr="00A55303" w:rsidRDefault="00E976C3" w:rsidP="00E976C3">
      <w:pPr>
        <w:spacing w:line="0" w:lineRule="atLeast"/>
        <w:rPr>
          <w:rFonts w:ascii="Times New Roman" w:eastAsia="Source Han Sans CN Normal" w:hAnsi="Times New Roman"/>
          <w:lang w:eastAsia="zh-CN"/>
        </w:rPr>
      </w:pP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 xml:space="preserve">　　现在的正殿建于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1771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年，代替了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1758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年毁于火灾中的旧神殿。木结构的正殿外侧雕刻着龙、水上菊花、梅花、老虎等。方格天花板上描绘着飞龙浮在云间的水墨画，周围环绕着色彩绚丽的时令花卉。神殿的大门虽然关闭着，但可以随时开门进去参观天花板。</w:t>
      </w:r>
    </w:p>
    <w:p w:rsidR="00E976C3" w:rsidRPr="00A55303" w:rsidRDefault="00E976C3" w:rsidP="00E976C3">
      <w:pPr>
        <w:spacing w:line="0" w:lineRule="atLeast"/>
        <w:rPr>
          <w:rFonts w:ascii="Times New Roman" w:eastAsia="Source Han Sans CN Normal" w:hAnsi="Times New Roman"/>
          <w:lang w:eastAsia="zh-CN"/>
        </w:rPr>
      </w:pP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 xml:space="preserve">　　高坛隔墙上方的巨大铭牌上写着</w:t>
      </w:r>
      <w:r w:rsidRPr="00A55303">
        <w:rPr>
          <w:rFonts w:ascii="Source Han Sans CN Normal" w:eastAsia="Source Han Sans CN Normal" w:hAnsi="Source Han Sans CN Normal" w:cs="Meiryo UI" w:hint="eastAsia"/>
          <w:lang w:val="zh-CN" w:eastAsia="zh-CN" w:bidi="zh-CN"/>
        </w:rPr>
        <w:t>“白山宫”，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这是白山媛神社的别名。是根据曾为德川幕府元老的大名（大领主）——松平定信（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1759-1829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年）的书法雕刻而成。这些文字以独特的手写体风格书写，字间隐藏着鸟图案。另外还展示着春季大祭的老照片、灯笼和寺泊港的巨幅画作等。</w:t>
      </w:r>
    </w:p>
    <w:p w:rsidR="00E976C3" w:rsidRPr="00A55303" w:rsidRDefault="00E976C3" w:rsidP="00E976C3">
      <w:pPr>
        <w:spacing w:line="0" w:lineRule="atLeast"/>
        <w:rPr>
          <w:rFonts w:ascii="Source Han Sans CN Normal" w:eastAsia="Source Han Sans CN Normal" w:hAnsi="Source Han Sans CN Normal"/>
          <w:lang w:eastAsia="zh-CN"/>
        </w:rPr>
      </w:pPr>
    </w:p>
    <w:p w:rsidR="00E976C3" w:rsidRPr="00A55303" w:rsidRDefault="00E976C3" w:rsidP="00E976C3">
      <w:pPr>
        <w:spacing w:line="0" w:lineRule="atLeast"/>
        <w:rPr>
          <w:rFonts w:ascii="Times New Roman" w:eastAsia="Source Han Sans CN Normal" w:hAnsi="Times New Roman"/>
          <w:b/>
          <w:bCs/>
          <w:lang w:eastAsia="zh-CN"/>
        </w:rPr>
      </w:pPr>
      <w:r w:rsidRPr="00A55303">
        <w:rPr>
          <w:rFonts w:ascii="Times New Roman" w:eastAsia="Source Han Sans CN Normal" w:hAnsi="Times New Roman" w:cs="Meiryo UI" w:hint="eastAsia"/>
          <w:b/>
          <w:lang w:val="zh-CN" w:eastAsia="zh-CN" w:bidi="zh-CN"/>
        </w:rPr>
        <w:t>双面神社：拥有两张面孔的神</w:t>
      </w:r>
    </w:p>
    <w:p w:rsidR="00E976C3" w:rsidRPr="00A55303" w:rsidRDefault="00E976C3" w:rsidP="00E976C3">
      <w:pPr>
        <w:spacing w:line="0" w:lineRule="atLeast"/>
        <w:rPr>
          <w:rFonts w:ascii="Times New Roman" w:eastAsia="Source Han Sans CN Normal" w:hAnsi="Times New Roman"/>
          <w:lang w:eastAsia="zh-CN"/>
        </w:rPr>
      </w:pP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 xml:space="preserve">　　双面神社是白山媛神社的附属神社之一，供奉着寺泊独有的神。据传，这座神社是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1391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年一位名叫平三郎的渔夫经梦中获得的神明旨意所建。平三郎遵照神明旨意，于次日在海中探索后发现了一尊奇特的双面像。该木雕像刻在一个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39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厘米×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82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厘米的框架上。两面刻着西方人外貌的人，好似手拿绳索打捞满载的鱼网。人们认为，这座神社之所以被称为双面神社，是因为一面刻画着的神秘神明为男性形象，另一面刻画着女性形象。还有学者认为这表示最初可能是西方船上的装饰。</w:t>
      </w:r>
    </w:p>
    <w:p w:rsidR="00E976C3" w:rsidRPr="00A55303" w:rsidRDefault="00E976C3" w:rsidP="00E976C3">
      <w:pPr>
        <w:spacing w:line="0" w:lineRule="atLeast"/>
        <w:rPr>
          <w:rFonts w:ascii="Times New Roman" w:eastAsia="Source Han Sans CN Normal" w:hAnsi="Times New Roman" w:cs="Times New Roman"/>
          <w:kern w:val="36"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kern w:val="36"/>
          <w:lang w:val="zh-CN" w:eastAsia="zh-CN" w:bidi="zh-CN"/>
        </w:rPr>
        <w:t xml:space="preserve">　　自从平三郎在双面神社供奉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神明</w:t>
      </w:r>
      <w:r w:rsidRPr="00A55303">
        <w:rPr>
          <w:rFonts w:ascii="Times New Roman" w:eastAsia="Source Han Sans CN Normal" w:hAnsi="Times New Roman" w:cs="Times New Roman" w:hint="eastAsia"/>
          <w:kern w:val="36"/>
          <w:lang w:val="zh-CN" w:eastAsia="zh-CN" w:bidi="zh-CN"/>
        </w:rPr>
        <w:t>以来，这尊像便被尊崇为可实现海上安全和渔获丰收的神明。然而，在基督教被禁的几个世纪中，因害怕被误认为基督教遗物，这尊像长期被隐藏起来，未对外公开。惯例是不在公共场所举行祭典，而是由宫司（日本的神职名称）和村里的渔夫首领于每年</w:t>
      </w:r>
      <w:r w:rsidRPr="00A55303">
        <w:rPr>
          <w:rFonts w:ascii="Times New Roman" w:eastAsia="Source Han Sans CN Normal" w:hAnsi="Times New Roman" w:cs="Times New Roman" w:hint="eastAsia"/>
          <w:kern w:val="36"/>
          <w:lang w:val="zh-CN" w:eastAsia="zh-CN" w:bidi="zh-CN"/>
        </w:rPr>
        <w:t>3</w:t>
      </w:r>
      <w:r w:rsidRPr="00A55303">
        <w:rPr>
          <w:rFonts w:ascii="Times New Roman" w:eastAsia="Source Han Sans CN Normal" w:hAnsi="Times New Roman" w:cs="Times New Roman" w:hint="eastAsia"/>
          <w:kern w:val="36"/>
          <w:lang w:val="zh-CN" w:eastAsia="zh-CN" w:bidi="zh-CN"/>
        </w:rPr>
        <w:t>月和</w:t>
      </w:r>
      <w:r w:rsidRPr="00A55303">
        <w:rPr>
          <w:rFonts w:ascii="Times New Roman" w:eastAsia="Source Han Sans CN Normal" w:hAnsi="Times New Roman" w:cs="Times New Roman" w:hint="eastAsia"/>
          <w:kern w:val="36"/>
          <w:lang w:val="zh-CN" w:eastAsia="zh-CN" w:bidi="zh-CN"/>
        </w:rPr>
        <w:t>9</w:t>
      </w:r>
      <w:r w:rsidRPr="00A55303">
        <w:rPr>
          <w:rFonts w:ascii="Times New Roman" w:eastAsia="Source Han Sans CN Normal" w:hAnsi="Times New Roman" w:cs="Times New Roman" w:hint="eastAsia"/>
          <w:kern w:val="36"/>
          <w:lang w:val="zh-CN" w:eastAsia="zh-CN" w:bidi="zh-CN"/>
        </w:rPr>
        <w:t>月在神社举行</w:t>
      </w:r>
      <w:r w:rsidRPr="00A55303">
        <w:rPr>
          <w:rFonts w:ascii="Times New Roman" w:eastAsia="Source Han Sans CN Normal" w:hAnsi="Times New Roman" w:cs="Times New Roman" w:hint="eastAsia"/>
          <w:kern w:val="36"/>
          <w:lang w:val="zh-CN" w:eastAsia="zh-CN" w:bidi="zh-CN"/>
        </w:rPr>
        <w:t>2</w:t>
      </w:r>
      <w:r w:rsidRPr="00A55303">
        <w:rPr>
          <w:rFonts w:ascii="Times New Roman" w:eastAsia="Source Han Sans CN Normal" w:hAnsi="Times New Roman" w:cs="Times New Roman" w:hint="eastAsia"/>
          <w:kern w:val="36"/>
          <w:lang w:val="zh-CN" w:eastAsia="zh-CN" w:bidi="zh-CN"/>
        </w:rPr>
        <w:t>次秘密仪式。其习惯是春天时女神像朝正面，秋天时男神像朝正面，秘密仪式之后，宫司和渔夫首领会私下拜访村民，分享神明祝福。</w:t>
      </w:r>
    </w:p>
    <w:p w:rsidR="00E976C3" w:rsidRPr="00A55303" w:rsidRDefault="00E976C3" w:rsidP="00E976C3">
      <w:pPr>
        <w:spacing w:line="0" w:lineRule="atLeast"/>
        <w:rPr>
          <w:rFonts w:ascii="Times New Roman" w:eastAsia="Source Han Sans CN Normal" w:hAnsi="Times New Roman" w:cs="Times New Roman"/>
          <w:kern w:val="36"/>
          <w:lang w:eastAsia="zh-CN"/>
        </w:rPr>
      </w:pPr>
    </w:p>
    <w:p w:rsidR="00E976C3" w:rsidRPr="00A55303" w:rsidRDefault="00E976C3" w:rsidP="00E976C3">
      <w:pPr>
        <w:spacing w:line="0" w:lineRule="atLeast"/>
        <w:rPr>
          <w:rFonts w:ascii="Times New Roman" w:eastAsia="Source Han Sans CN Normal" w:hAnsi="Times New Roman" w:cs="Times New Roman"/>
          <w:b/>
          <w:bCs/>
          <w:kern w:val="36"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b/>
          <w:kern w:val="36"/>
          <w:lang w:val="zh-CN" w:eastAsia="zh-CN" w:bidi="zh-CN"/>
        </w:rPr>
        <w:t>神社院内</w:t>
      </w:r>
    </w:p>
    <w:p w:rsidR="00E976C3" w:rsidRPr="00A55303" w:rsidRDefault="00E976C3" w:rsidP="00E976C3">
      <w:pPr>
        <w:spacing w:line="0" w:lineRule="atLeast"/>
        <w:rPr>
          <w:rFonts w:ascii="Times New Roman" w:eastAsia="Source Han Sans CN Normal" w:hAnsi="Times New Roman" w:cs="Times New Roman"/>
          <w:kern w:val="36"/>
          <w:lang w:val="zh-CN" w:eastAsia="zh-CN" w:bidi="zh-CN"/>
        </w:rPr>
      </w:pPr>
      <w:r w:rsidRPr="00A55303">
        <w:rPr>
          <w:rFonts w:ascii="Times New Roman" w:eastAsia="Source Han Sans CN Normal" w:hAnsi="Times New Roman" w:cs="Times New Roman" w:hint="eastAsia"/>
          <w:kern w:val="36"/>
          <w:lang w:val="zh-CN" w:eastAsia="zh-CN" w:bidi="zh-CN"/>
        </w:rPr>
        <w:t xml:space="preserve">　　除双面神社外，白山媛神社还有其他附属神社，供奉</w:t>
      </w:r>
      <w:r w:rsidRPr="00A55303">
        <w:rPr>
          <w:rFonts w:ascii="Times New Roman" w:eastAsia="Source Han Sans CN Normal" w:hAnsi="Times New Roman" w:cs="Times New Roman"/>
          <w:kern w:val="36"/>
          <w:lang w:val="zh-CN" w:eastAsia="zh-CN" w:bidi="zh-CN"/>
        </w:rPr>
        <w:t>天照大神（太阳神）、稻荷大神（商业和农业之神）、住吉大神和须佐之男（暴风雨之神）和八天宫（免受火灾和灾害的超自然存在）。</w:t>
      </w:r>
      <w:r w:rsidRPr="00A55303">
        <w:rPr>
          <w:rFonts w:ascii="Times New Roman" w:eastAsia="Source Han Sans CN Normal" w:hAnsi="Times New Roman" w:cs="Times New Roman"/>
          <w:kern w:val="36"/>
          <w:lang w:val="zh-CN" w:eastAsia="zh-CN" w:bidi="zh-CN"/>
        </w:rPr>
        <w:t>10</w:t>
      </w:r>
      <w:r w:rsidRPr="00A55303">
        <w:rPr>
          <w:rFonts w:ascii="Times New Roman" w:eastAsia="Source Han Sans CN Normal" w:hAnsi="Times New Roman" w:cs="Times New Roman"/>
          <w:kern w:val="36"/>
          <w:lang w:val="zh-CN" w:eastAsia="zh-CN" w:bidi="zh-CN"/>
        </w:rPr>
        <w:t>月至</w:t>
      </w:r>
      <w:r w:rsidRPr="00A55303">
        <w:rPr>
          <w:rFonts w:ascii="Times New Roman" w:eastAsia="Source Han Sans CN Normal" w:hAnsi="Times New Roman" w:cs="Times New Roman"/>
          <w:kern w:val="36"/>
          <w:lang w:val="zh-CN" w:eastAsia="zh-CN" w:bidi="zh-CN"/>
        </w:rPr>
        <w:t>11</w:t>
      </w:r>
      <w:r w:rsidRPr="00A55303">
        <w:rPr>
          <w:rFonts w:ascii="Times New Roman" w:eastAsia="Source Han Sans CN Normal" w:hAnsi="Times New Roman" w:cs="Times New Roman"/>
          <w:kern w:val="36"/>
          <w:lang w:val="zh-CN" w:eastAsia="zh-CN" w:bidi="zh-CN"/>
        </w:rPr>
        <w:t>月，山菊盛开，为长满青苔的风景嵌上鲜艳的黄色，让整座寺院更加明亮。正殿左侧的木结构建筑内，</w:t>
      </w:r>
      <w:r w:rsidRPr="00A55303">
        <w:rPr>
          <w:rFonts w:ascii="Times New Roman" w:eastAsia="Source Han Sans CN Normal" w:hAnsi="Times New Roman" w:cs="Times New Roman" w:hint="eastAsia"/>
          <w:kern w:val="36"/>
          <w:lang w:val="zh-CN" w:eastAsia="zh-CN" w:bidi="zh-CN"/>
        </w:rPr>
        <w:t>摆放着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白山媛神社</w:t>
      </w:r>
      <w:r w:rsidRPr="00A55303">
        <w:rPr>
          <w:rFonts w:ascii="Times New Roman" w:eastAsia="Source Han Sans CN Normal" w:hAnsi="Times New Roman" w:cs="Times New Roman" w:hint="eastAsia"/>
          <w:kern w:val="36"/>
          <w:lang w:val="zh-CN" w:eastAsia="zh-CN" w:bidi="zh-CN"/>
        </w:rPr>
        <w:t>春季大祭时使用的华丽金箔神轿与神圣的白色木马雕像。船绘马的收藏室前展示着江户时代（</w:t>
      </w:r>
      <w:r w:rsidRPr="00A55303">
        <w:rPr>
          <w:rFonts w:ascii="Times New Roman" w:eastAsia="Source Han Sans CN Normal" w:hAnsi="Times New Roman" w:cs="Times New Roman" w:hint="eastAsia"/>
          <w:kern w:val="36"/>
          <w:lang w:val="zh-CN" w:eastAsia="zh-CN" w:bidi="zh-CN"/>
        </w:rPr>
        <w:t>1603-1867</w:t>
      </w:r>
      <w:r w:rsidRPr="00A55303">
        <w:rPr>
          <w:rFonts w:ascii="Times New Roman" w:eastAsia="Source Han Sans CN Normal" w:hAnsi="Times New Roman" w:cs="Times New Roman" w:hint="eastAsia"/>
          <w:kern w:val="36"/>
          <w:lang w:val="zh-CN" w:eastAsia="zh-CN" w:bidi="zh-CN"/>
        </w:rPr>
        <w:t>年）的旧船锚和花岗岩系船石。如欲参观内部的船绘马，可提前致电神社预约。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C3"/>
    <w:rsid w:val="001A5971"/>
    <w:rsid w:val="00625A2B"/>
    <w:rsid w:val="00C41D39"/>
    <w:rsid w:val="00E9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62D73C-491C-414A-84AE-BB1931BD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6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6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6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6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6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6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6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76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76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76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76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76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76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76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76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76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76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7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6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7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7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6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76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7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76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76C3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E976C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2025-08-29T17:37:00Z</dcterms:created>
  <dcterms:modified xsi:type="dcterms:W3CDTF">2025-08-29T17:37:00Z</dcterms:modified>
</cp:coreProperties>
</file>