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F69" w:rsidRPr="00A55303" w:rsidRDefault="00073F69" w:rsidP="00073F69">
      <w:pPr>
        <w:pStyle w:val="aa"/>
        <w:spacing w:line="0" w:lineRule="atLeast"/>
        <w:jc w:val="left"/>
        <w:rPr>
          <w:rFonts w:ascii="Times New Roman" w:eastAsia="Source Han Sans CN Normal" w:hAnsi="Times New Roman"/>
          <w:sz w:val="22"/>
          <w:lang w:eastAsia="zh-CN"/>
        </w:rPr>
      </w:pPr>
      <w:r>
        <w:rPr>
          <w:b/>
        </w:rPr>
        <w:t>养泉寺</w:t>
      </w:r>
    </w:p>
    <w:p w:rsidR="00073F69" w:rsidRPr="00A55303" w:rsidRDefault="00073F69" w:rsidP="00073F69">
      <w:pPr>
        <w:spacing w:line="0" w:lineRule="atLeast"/>
        <w:rPr>
          <w:rFonts w:ascii="Source Han Sans CN Normal" w:eastAsia="Source Han Sans CN Normal" w:hAnsi="Source Han Sans CN Normal" w:cs="Times New Roman"/>
          <w:lang w:eastAsia="zh-CN"/>
        </w:rPr>
      </w:pPr>
      <w:r/>
    </w:p>
    <w:p w:rsidR="00073F69" w:rsidRPr="00A55303" w:rsidRDefault="00073F69" w:rsidP="00073F69">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Arial"/>
          <w:bdr w:val="none" w:sz="0" w:space="0" w:color="auto" w:frame="1"/>
          <w:shd w:val="clear" w:color="auto" w:fill="FFFFFF"/>
          <w:lang w:val="zh-CN" w:eastAsia="zh-CN" w:bidi="zh-CN"/>
        </w:rPr>
        <w:t xml:space="preserve">　　养泉寺</w:t>
      </w:r>
      <w:r w:rsidRPr="00A55303">
        <w:rPr>
          <w:rFonts w:ascii="Times New Roman" w:eastAsia="Source Han Sans CN Normal" w:hAnsi="Times New Roman" w:cs="Times New Roman" w:hint="eastAsia"/>
          <w:lang w:val="zh-CN" w:eastAsia="zh-CN" w:bidi="zh-CN"/>
        </w:rPr>
        <w:t>属净土真宗，是一座位于寺泊北侧的小寺院。</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令人印象深刻的</w:t>
      </w:r>
      <w:r w:rsidRPr="00A55303">
        <w:rPr>
          <w:rFonts w:ascii="Times New Roman" w:eastAsia="Source Han Sans CN Normal" w:hAnsi="Times New Roman" w:cs="Times New Roman" w:hint="eastAsia"/>
          <w:lang w:val="zh-CN" w:eastAsia="zh-CN" w:bidi="zh-CN"/>
        </w:rPr>
        <w:t>正殿装饰着描绘极乐净土的绘画和金色装饰，长满青苔的中庭映射出四季各异的美景。院内生长着树龄超过</w:t>
      </w:r>
      <w:r w:rsidRPr="00A55303">
        <w:rPr>
          <w:rFonts w:ascii="Times New Roman" w:eastAsia="Source Han Sans CN Normal" w:hAnsi="Times New Roman" w:cs="Times New Roman" w:hint="eastAsia"/>
          <w:lang w:val="zh-CN" w:eastAsia="zh-CN" w:bidi="zh-CN"/>
        </w:rPr>
        <w:t>100</w:t>
      </w:r>
      <w:r w:rsidRPr="00A55303">
        <w:rPr>
          <w:rFonts w:ascii="Times New Roman" w:eastAsia="Source Han Sans CN Normal" w:hAnsi="Times New Roman" w:cs="Times New Roman" w:hint="eastAsia"/>
          <w:lang w:val="zh-CN" w:eastAsia="zh-CN" w:bidi="zh-CN"/>
        </w:rPr>
        <w:t>年的茂密古松，向下可俯瞰日本海及远处的佐渡岛。院内的参拜者可随意进入正殿，如欲参观庭园或客堂，则须提前致电预约。</w:t>
      </w:r>
    </w:p>
    <w:p w:rsidR="00073F69" w:rsidRPr="00A55303" w:rsidRDefault="00073F69" w:rsidP="00073F69">
      <w:pPr>
        <w:spacing w:line="0" w:lineRule="atLeast"/>
        <w:rPr>
          <w:rFonts w:ascii="Source Han Sans CN Normal" w:eastAsia="Source Han Sans CN Normal" w:hAnsi="Source Han Sans CN Normal" w:cs="Times New Roman"/>
          <w:lang w:eastAsia="zh-CN"/>
        </w:rPr>
      </w:pPr>
    </w:p>
    <w:p w:rsidR="00073F69" w:rsidRPr="00A55303" w:rsidRDefault="00073F69" w:rsidP="00073F69">
      <w:pPr>
        <w:spacing w:line="0" w:lineRule="atLeast"/>
        <w:rPr>
          <w:rFonts w:ascii="Times New Roman" w:eastAsia="Source Han Sans CN Normal" w:hAnsi="Times New Roman" w:cs="ＭＳ ゴシック"/>
          <w:b/>
          <w:bCs/>
          <w:bdr w:val="none" w:sz="0" w:space="0" w:color="auto" w:frame="1"/>
          <w:shd w:val="clear" w:color="auto" w:fill="FFFFFF"/>
          <w:lang w:eastAsia="zh-CN"/>
        </w:rPr>
      </w:pPr>
      <w:r w:rsidRPr="00A55303">
        <w:rPr>
          <w:rFonts w:ascii="Times New Roman" w:eastAsia="Source Han Sans CN Normal" w:hAnsi="Times New Roman" w:cs="ＭＳ ゴシック" w:hint="eastAsia"/>
          <w:b/>
          <w:bdr w:val="none" w:sz="0" w:space="0" w:color="auto" w:frame="1"/>
          <w:shd w:val="clear" w:color="auto" w:fill="FFFFFF"/>
          <w:lang w:val="zh-CN" w:eastAsia="zh-CN" w:bidi="zh-CN"/>
        </w:rPr>
        <w:t>历史</w:t>
      </w:r>
    </w:p>
    <w:p w:rsidR="00073F69" w:rsidRPr="00A55303" w:rsidRDefault="00073F69" w:rsidP="00073F69">
      <w:pPr>
        <w:spacing w:line="0" w:lineRule="atLeast"/>
        <w:rPr>
          <w:rFonts w:ascii="Times New Roman" w:eastAsia="Source Han Sans CN Normal" w:hAnsi="Times New Roman" w:cs="ＭＳ ゴシック"/>
          <w:bdr w:val="none" w:sz="0" w:space="0" w:color="auto" w:frame="1"/>
          <w:shd w:val="clear" w:color="auto" w:fill="FFFFFF"/>
          <w:lang w:eastAsia="zh-CN"/>
        </w:rPr>
      </w:pPr>
      <w:r w:rsidRPr="00A55303">
        <w:rPr>
          <w:rFonts w:ascii="Times New Roman" w:eastAsia="Source Han Sans CN Normal" w:hAnsi="Times New Roman" w:cs="Arial"/>
          <w:bdr w:val="none" w:sz="0" w:space="0" w:color="auto" w:frame="1"/>
          <w:shd w:val="clear" w:color="auto" w:fill="FFFFFF"/>
          <w:lang w:val="zh-CN" w:eastAsia="zh-CN" w:bidi="zh-CN"/>
        </w:rPr>
        <w:t xml:space="preserve">　　养泉寺</w:t>
      </w:r>
      <w:r w:rsidRPr="00A55303">
        <w:rPr>
          <w:rFonts w:ascii="Times New Roman" w:eastAsia="Source Han Sans CN Normal" w:hAnsi="Times New Roman" w:cs="Times New Roman" w:hint="eastAsia"/>
          <w:lang w:val="zh-CN" w:eastAsia="zh-CN" w:bidi="zh-CN"/>
        </w:rPr>
        <w:t>于</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1594</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年由信浓国（今长野县）出身的僧人——净明创建。在出家为僧之前，净明原是名为</w:t>
      </w:r>
      <w:r w:rsidRPr="00A55303">
        <w:rPr>
          <w:rFonts w:ascii="Times New Roman" w:eastAsia="Source Han Sans CN Normal" w:hAnsi="Times New Roman" w:cs="Times New Roman" w:hint="eastAsia"/>
          <w:lang w:val="zh-CN" w:eastAsia="zh-CN" w:bidi="zh-CN"/>
        </w:rPr>
        <w:t>金井藤之丞中原安范</w:t>
      </w:r>
      <w:r w:rsidRPr="00A55303">
        <w:rPr>
          <w:rFonts w:ascii="Times New Roman" w:eastAsia="Source Han Sans CN Normal" w:hAnsi="Times New Roman" w:cs="ＭＳ ゴシック"/>
          <w:bdr w:val="none" w:sz="0" w:space="0" w:color="auto" w:frame="1"/>
          <w:shd w:val="clear" w:color="auto" w:fill="FFFFFF"/>
          <w:lang w:val="zh-CN" w:eastAsia="zh-CN" w:bidi="zh-CN"/>
        </w:rPr>
        <w:t>的武将，效力于强大的武将武田信玄（</w:t>
      </w:r>
      <w:r w:rsidRPr="00A55303">
        <w:rPr>
          <w:rFonts w:ascii="Times New Roman" w:eastAsia="Source Han Sans CN Normal" w:hAnsi="Times New Roman" w:cs="ＭＳ ゴシック"/>
          <w:bdr w:val="none" w:sz="0" w:space="0" w:color="auto" w:frame="1"/>
          <w:shd w:val="clear" w:color="auto" w:fill="FFFFFF"/>
          <w:lang w:val="zh-CN" w:eastAsia="zh-CN" w:bidi="zh-CN"/>
        </w:rPr>
        <w:t>1521-1573</w:t>
      </w:r>
      <w:r w:rsidRPr="00A55303">
        <w:rPr>
          <w:rFonts w:ascii="Times New Roman" w:eastAsia="Source Han Sans CN Normal" w:hAnsi="Times New Roman" w:cs="ＭＳ ゴシック"/>
          <w:bdr w:val="none" w:sz="0" w:space="0" w:color="auto" w:frame="1"/>
          <w:shd w:val="clear" w:color="auto" w:fill="FFFFFF"/>
          <w:lang w:val="zh-CN" w:eastAsia="zh-CN" w:bidi="zh-CN"/>
        </w:rPr>
        <w:t>年）。他本作为武将已崭露头角，但</w:t>
      </w:r>
      <w:r w:rsidRPr="00A55303">
        <w:rPr>
          <w:rFonts w:ascii="Times New Roman" w:eastAsia="Source Han Sans CN Normal" w:hAnsi="Times New Roman" w:cs="ＭＳ ゴシック"/>
          <w:bdr w:val="none" w:sz="0" w:space="0" w:color="auto" w:frame="1"/>
          <w:shd w:val="clear" w:color="auto" w:fill="FFFFFF"/>
          <w:lang w:val="zh-CN" w:eastAsia="zh-CN" w:bidi="zh-CN"/>
        </w:rPr>
        <w:t>1573</w:t>
      </w:r>
      <w:r w:rsidRPr="00A55303">
        <w:rPr>
          <w:rFonts w:ascii="Times New Roman" w:eastAsia="Source Han Sans CN Normal" w:hAnsi="Times New Roman" w:cs="ＭＳ ゴシック"/>
          <w:bdr w:val="none" w:sz="0" w:space="0" w:color="auto" w:frame="1"/>
          <w:shd w:val="clear" w:color="auto" w:fill="FFFFFF"/>
          <w:lang w:val="zh-CN" w:eastAsia="zh-CN" w:bidi="zh-CN"/>
        </w:rPr>
        <w:t>年武田信玄的逝世让他悲痛不已。他悟到世事无常，于是放下刀剑，决心为战死沙场的亡灵</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哀悼，并自称净明，成为净兴寺的僧人。净兴寺曾在数年前的战争中受损，净明本人也参加过那场战争。</w:t>
      </w:r>
    </w:p>
    <w:p w:rsidR="00073F69" w:rsidRPr="00A55303" w:rsidRDefault="00073F69" w:rsidP="00073F69">
      <w:pPr>
        <w:spacing w:line="0" w:lineRule="atLeast"/>
        <w:rPr>
          <w:rFonts w:ascii="Source Han Sans CN Normal" w:eastAsia="Source Han Sans CN Normal" w:hAnsi="Source Han Sans CN Normal" w:cs="ＭＳ ゴシック"/>
          <w:bdr w:val="none" w:sz="0" w:space="0" w:color="auto" w:frame="1"/>
          <w:shd w:val="clear" w:color="auto" w:fill="FFFFFF"/>
          <w:lang w:eastAsia="zh-CN"/>
        </w:rPr>
      </w:pP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 xml:space="preserve">　　经过</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20</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年修行，净明按照住持的指示离开了净兴寺，前往拥有大量净土真宗信徒且</w:t>
      </w:r>
      <w:r w:rsidRPr="00A55303">
        <w:rPr>
          <w:rFonts w:ascii="Source Han Sans CN Normal" w:eastAsia="Source Han Sans CN Normal" w:hAnsi="Source Han Sans CN Normal" w:cs="ＭＳ ゴシック" w:hint="eastAsia"/>
          <w:bdr w:val="none" w:sz="0" w:space="0" w:color="auto" w:frame="1"/>
          <w:shd w:val="clear" w:color="auto" w:fill="FFFFFF"/>
          <w:lang w:val="zh-CN" w:eastAsia="zh-CN" w:bidi="zh-CN"/>
        </w:rPr>
        <w:t>需要一位宗教领袖的弥彦。旅途中的净明经过寺泊，最终决定在此建造养泉寺。</w:t>
      </w:r>
    </w:p>
    <w:p w:rsidR="00073F69" w:rsidRPr="00A55303" w:rsidRDefault="00073F69" w:rsidP="00073F69">
      <w:pPr>
        <w:spacing w:line="0" w:lineRule="atLeast"/>
        <w:rPr>
          <w:rFonts w:ascii="Source Han Sans CN Normal" w:eastAsia="Source Han Sans CN Normal" w:hAnsi="Source Han Sans CN Normal" w:cs="ＭＳ ゴシック"/>
          <w:bdr w:val="none" w:sz="0" w:space="0" w:color="auto" w:frame="1"/>
          <w:shd w:val="clear" w:color="auto" w:fill="FFFFFF"/>
          <w:lang w:eastAsia="zh-CN"/>
        </w:rPr>
      </w:pPr>
    </w:p>
    <w:p w:rsidR="00073F69" w:rsidRPr="00A55303" w:rsidRDefault="00073F69" w:rsidP="00073F69">
      <w:pPr>
        <w:spacing w:line="0" w:lineRule="atLeast"/>
        <w:rPr>
          <w:rFonts w:ascii="Times New Roman" w:eastAsia="Source Han Sans CN Normal" w:hAnsi="Times New Roman" w:cs="ＭＳ ゴシック"/>
          <w:b/>
          <w:bCs/>
          <w:bdr w:val="none" w:sz="0" w:space="0" w:color="auto" w:frame="1"/>
          <w:shd w:val="clear" w:color="auto" w:fill="FFFFFF"/>
          <w:lang w:eastAsia="zh-CN"/>
        </w:rPr>
      </w:pPr>
      <w:r w:rsidRPr="00A55303">
        <w:rPr>
          <w:rFonts w:ascii="Times New Roman" w:eastAsia="Source Han Sans CN Normal" w:hAnsi="Times New Roman" w:cs="ＭＳ ゴシック" w:hint="eastAsia"/>
          <w:b/>
          <w:bdr w:val="none" w:sz="0" w:space="0" w:color="auto" w:frame="1"/>
          <w:shd w:val="clear" w:color="auto" w:fill="FFFFFF"/>
          <w:lang w:val="zh-CN" w:eastAsia="zh-CN" w:bidi="zh-CN"/>
        </w:rPr>
        <w:t>正殿：极乐净土的景象</w:t>
      </w:r>
    </w:p>
    <w:p w:rsidR="00073F69" w:rsidRPr="00A55303" w:rsidRDefault="00073F69" w:rsidP="00073F69">
      <w:pPr>
        <w:spacing w:line="0" w:lineRule="atLeast"/>
        <w:rPr>
          <w:rFonts w:ascii="Times New Roman" w:eastAsia="Source Han Sans CN Normal" w:hAnsi="Times New Roman" w:cs="ＭＳ ゴシック"/>
          <w:bdr w:val="none" w:sz="0" w:space="0" w:color="auto" w:frame="1"/>
          <w:shd w:val="clear" w:color="auto" w:fill="FFFFFF"/>
          <w:lang w:eastAsia="zh-CN"/>
        </w:rPr>
      </w:pP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 xml:space="preserve">　　如今的正殿重建于</w:t>
      </w:r>
      <w:r w:rsidRPr="00A55303">
        <w:rPr>
          <w:rFonts w:ascii="Times New Roman" w:eastAsia="Source Han Sans CN Normal" w:hAnsi="Times New Roman" w:cs="ＭＳ ゴシック" w:hint="eastAsia"/>
          <w:bdr w:val="none" w:sz="0" w:space="0" w:color="auto" w:frame="1"/>
          <w:shd w:val="clear" w:color="auto" w:fill="FFFFFF"/>
          <w:lang w:eastAsia="zh-CN" w:bidi="zh-CN"/>
        </w:rPr>
        <w:t>1999</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年。正殿内安放着该寺的主佛阿弥陀佛像。阿弥陀佛像的确切年代不详，但一般认为是约</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300</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年前的作品。虽然大多佛像笔直站立，但这尊佛像却明显向前倾斜。据说这个角度表示阿弥陀佛为了拯救眼前的众生而向前迈出一步的姿态。雕像两侧装饰着佛龛，佛龛内悬挂着描绘净土真宗创始人亲鸾（</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1173-1263</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年）及其后代子孙莲如（</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1415-1499</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年）的挂轴，莲如扩大了净土真宗的势力。房间左侧墙壁上挂着一幅挂轴，描绘了在日本弘扬佛教的圣德太子（</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574-622</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年）和净土真宗的七位始祖。</w:t>
      </w:r>
    </w:p>
    <w:p w:rsidR="00073F69" w:rsidRPr="00A55303" w:rsidRDefault="00073F69" w:rsidP="00073F69">
      <w:pPr>
        <w:spacing w:line="0" w:lineRule="atLeast"/>
        <w:rPr>
          <w:rFonts w:ascii="Times New Roman" w:eastAsia="Source Han Sans CN Normal" w:hAnsi="Times New Roman" w:cs="ＭＳ ゴシック"/>
          <w:bdr w:val="none" w:sz="0" w:space="0" w:color="auto" w:frame="1"/>
          <w:shd w:val="clear" w:color="auto" w:fill="FFFFFF"/>
          <w:lang w:eastAsia="zh-CN"/>
        </w:rPr>
      </w:pP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 xml:space="preserve">　　正殿表示着极乐净土，根据净土真宗的教义，若信仰阿弥陀佛并念佛诵经，人死后便可重生。高坛的板墙上绘有作为净土真宗救世象征的莲花，金色格窗上雕刻着在云间弹奏乐器的天女姿态。</w:t>
      </w:r>
    </w:p>
    <w:p w:rsidR="00073F69" w:rsidRPr="00A55303" w:rsidRDefault="00073F69" w:rsidP="00073F69">
      <w:pPr>
        <w:spacing w:line="0" w:lineRule="atLeast"/>
        <w:rPr>
          <w:rFonts w:ascii="Source Han Sans CN Normal" w:eastAsia="Source Han Sans CN Normal" w:hAnsi="Source Han Sans CN Normal" w:cs="ＭＳ ゴシック"/>
          <w:bdr w:val="none" w:sz="0" w:space="0" w:color="auto" w:frame="1"/>
          <w:shd w:val="clear" w:color="auto" w:fill="FFFFFF"/>
          <w:lang w:eastAsia="zh-CN"/>
        </w:rPr>
      </w:pPr>
    </w:p>
    <w:p w:rsidR="00073F69" w:rsidRPr="00A55303" w:rsidRDefault="00073F69" w:rsidP="00073F69">
      <w:pPr>
        <w:spacing w:line="0" w:lineRule="atLeast"/>
        <w:rPr>
          <w:rFonts w:ascii="Times New Roman" w:eastAsia="Source Han Sans CN Normal" w:hAnsi="Times New Roman" w:cs="ＭＳ ゴシック"/>
          <w:b/>
          <w:bCs/>
          <w:bdr w:val="none" w:sz="0" w:space="0" w:color="auto" w:frame="1"/>
          <w:shd w:val="clear" w:color="auto" w:fill="FFFFFF"/>
          <w:lang w:eastAsia="zh-CN"/>
        </w:rPr>
      </w:pPr>
      <w:r w:rsidRPr="00A55303">
        <w:rPr>
          <w:rFonts w:ascii="Times New Roman" w:eastAsia="Source Han Sans CN Normal" w:hAnsi="Times New Roman" w:cs="ＭＳ ゴシック" w:hint="eastAsia"/>
          <w:b/>
          <w:bdr w:val="none" w:sz="0" w:space="0" w:color="auto" w:frame="1"/>
          <w:shd w:val="clear" w:color="auto" w:fill="FFFFFF"/>
          <w:lang w:val="zh-CN" w:eastAsia="zh-CN" w:bidi="zh-CN"/>
        </w:rPr>
        <w:t>庭园与</w:t>
      </w:r>
      <w:r w:rsidRPr="00A55303">
        <w:rPr>
          <w:rFonts w:ascii="Times New Roman" w:eastAsia="Source Han Sans CN Normal" w:hAnsi="Times New Roman" w:cs="Times New Roman" w:hint="eastAsia"/>
          <w:b/>
          <w:lang w:val="zh-CN" w:eastAsia="zh-CN" w:bidi="zh-CN"/>
        </w:rPr>
        <w:t>客堂</w:t>
      </w:r>
    </w:p>
    <w:p w:rsidR="00073F69" w:rsidRPr="00A55303" w:rsidRDefault="00073F69" w:rsidP="00073F69">
      <w:pPr>
        <w:spacing w:line="0" w:lineRule="atLeast"/>
        <w:rPr>
          <w:rFonts w:ascii="Times New Roman" w:eastAsia="Source Han Sans CN Normal" w:hAnsi="Times New Roman" w:cs="ＭＳ ゴシック"/>
          <w:bdr w:val="none" w:sz="0" w:space="0" w:color="auto" w:frame="1"/>
          <w:shd w:val="clear" w:color="auto" w:fill="FFFFFF"/>
          <w:lang w:eastAsia="zh-CN"/>
        </w:rPr>
      </w:pP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 xml:space="preserve">　　正殿与客堂之间有一座枫树遮荫的池塘庭园。各处摆着各式灯笼，长满青苔的地面上放着曾在佐渡金矿山上使用过的石磨。这座庭园也是一处赏枫名胜，枫树变幻的色彩与长满青苔的翠绿庭园形成鲜明对比。可从库里或站在客堂从高处远眺庭园的景色。</w:t>
      </w:r>
    </w:p>
    <w:p w:rsidR="00073F69" w:rsidRPr="00A55303" w:rsidRDefault="00073F69" w:rsidP="00073F69">
      <w:pPr>
        <w:spacing w:line="0" w:lineRule="atLeast"/>
        <w:rPr>
          <w:rFonts w:ascii="Times New Roman" w:eastAsia="Source Han Sans CN Normal" w:hAnsi="Times New Roman" w:cs="ＭＳ ゴシック"/>
          <w:bdr w:val="none" w:sz="0" w:space="0" w:color="auto" w:frame="1"/>
          <w:shd w:val="clear" w:color="auto" w:fill="FFFFFF"/>
          <w:lang w:eastAsia="zh-CN"/>
        </w:rPr>
      </w:pP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 xml:space="preserve">　　养泉寺的客堂为双层建筑。</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2</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楼是自江户时代（</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1603-1867</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年）起便一直存在的寺泊著名旅馆</w:t>
      </w:r>
      <w:r w:rsidRPr="00A55303">
        <w:rPr>
          <w:rFonts w:ascii="Source Han Sans CN Normal" w:eastAsia="Source Han Sans CN Normal" w:hAnsi="Source Han Sans CN Normal" w:cs="ＭＳ ゴシック" w:hint="eastAsia"/>
          <w:bdr w:val="none" w:sz="0" w:space="0" w:color="auto" w:frame="1"/>
          <w:shd w:val="clear" w:color="auto" w:fill="FFFFFF"/>
          <w:lang w:val="zh-CN" w:eastAsia="zh-CN" w:bidi="zh-CN"/>
        </w:rPr>
        <w:t>“</w:t>
      </w:r>
      <w:r w:rsidRPr="00A55303">
        <w:rPr>
          <w:rFonts w:ascii="Source Han Sans CN Normal" w:eastAsia="Source Han Sans CN Normal" w:hAnsi="Source Han Sans CN Normal" w:cs="Times New Roman" w:hint="eastAsia"/>
          <w:lang w:val="zh-CN" w:eastAsia="zh-CN" w:bidi="zh-CN"/>
        </w:rPr>
        <w:t>于</w:t>
      </w:r>
      <w:r w:rsidRPr="00A55303">
        <w:rPr>
          <w:rFonts w:ascii="Times New Roman" w:eastAsia="Source Han Sans CN Normal" w:hAnsi="Times New Roman" w:cs="Times New Roman" w:hint="eastAsia"/>
          <w:lang w:val="zh-CN" w:eastAsia="zh-CN" w:bidi="zh-CN"/>
        </w:rPr>
        <w:t>Shikiya</w:t>
      </w:r>
      <w:r w:rsidRPr="00A55303">
        <w:rPr>
          <w:rFonts w:ascii="Source Han Sans CN Normal" w:eastAsia="Source Han Sans CN Normal" w:hAnsi="Source Han Sans CN Normal" w:cs="Times New Roman" w:hint="eastAsia"/>
          <w:lang w:val="zh-CN" w:eastAsia="zh-CN" w:bidi="zh-CN"/>
        </w:rPr>
        <w:t>五平</w:t>
      </w:r>
      <w:r w:rsidRPr="00A55303">
        <w:rPr>
          <w:rFonts w:ascii="Source Han Sans CN Normal" w:eastAsia="Source Han Sans CN Normal" w:hAnsi="Source Han Sans CN Normal" w:cs="ＭＳ ゴシック" w:hint="eastAsia"/>
          <w:bdr w:val="none" w:sz="0" w:space="0" w:color="auto" w:frame="1"/>
          <w:shd w:val="clear" w:color="auto" w:fill="FFFFFF"/>
          <w:lang w:val="zh-CN" w:eastAsia="zh-CN" w:bidi="zh-CN"/>
        </w:rPr>
        <w:t>”</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客室。</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1932</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年旅馆停止营业，住持买下部分建筑，并将其搬迁至养泉寺。内部有日式和西式房间，采用</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20</w:t>
      </w:r>
      <w:r w:rsidRPr="00A55303">
        <w:rPr>
          <w:rFonts w:ascii="Times New Roman" w:eastAsia="Source Han Sans CN Normal" w:hAnsi="Times New Roman" w:cs="ＭＳ ゴシック" w:hint="eastAsia"/>
          <w:bdr w:val="none" w:sz="0" w:space="0" w:color="auto" w:frame="1"/>
          <w:shd w:val="clear" w:color="auto" w:fill="FFFFFF"/>
          <w:lang w:val="zh-CN" w:eastAsia="zh-CN" w:bidi="zh-CN"/>
        </w:rPr>
        <w:t>世纪初期的设计元素，例如木制挂钟、茶具柜、圆窗、古董日式椅，以及为保护旅客不被路人窥探而将下半部分设为磨砂玻璃的玻璃窗等。</w:t>
      </w:r>
    </w:p>
    <w:p w:rsidR="00073F69" w:rsidRPr="00A55303" w:rsidRDefault="00073F69" w:rsidP="00073F69">
      <w:pPr>
        <w:spacing w:line="0" w:lineRule="atLeast"/>
        <w:rPr>
          <w:rFonts w:ascii="Source Han Sans CN Normal" w:eastAsia="Source Han Sans CN Normal" w:hAnsi="Source Han Sans CN Normal" w:cs="ＭＳ ゴシック"/>
          <w:bdr w:val="none" w:sz="0" w:space="0" w:color="auto" w:frame="1"/>
          <w:shd w:val="clear" w:color="auto" w:fill="FFFFFF"/>
          <w:lang w:eastAsia="zh-CN"/>
        </w:rPr>
      </w:pPr>
    </w:p>
    <w:p w:rsidR="00073F69" w:rsidRPr="00A55303" w:rsidRDefault="00073F69" w:rsidP="00073F69">
      <w:pPr>
        <w:spacing w:line="0" w:lineRule="atLeast"/>
        <w:rPr>
          <w:rFonts w:ascii="Times New Roman" w:eastAsia="Source Han Sans CN Normal" w:hAnsi="Times New Roman" w:cs="ＭＳ ゴシック"/>
          <w:b/>
          <w:bCs/>
          <w:bdr w:val="none" w:sz="0" w:space="0" w:color="auto" w:frame="1"/>
          <w:shd w:val="clear" w:color="auto" w:fill="FFFFFF"/>
          <w:lang w:eastAsia="zh-CN"/>
        </w:rPr>
      </w:pPr>
      <w:r w:rsidRPr="00A55303">
        <w:rPr>
          <w:rFonts w:ascii="Times New Roman" w:eastAsia="Source Han Sans CN Normal" w:hAnsi="Times New Roman" w:cs="ＭＳ ゴシック" w:hint="eastAsia"/>
          <w:b/>
          <w:bdr w:val="none" w:sz="0" w:space="0" w:color="auto" w:frame="1"/>
          <w:shd w:val="clear" w:color="auto" w:fill="FFFFFF"/>
          <w:lang w:val="zh-CN" w:eastAsia="zh-CN" w:bidi="zh-CN"/>
        </w:rPr>
        <w:t>寺院的用地</w:t>
      </w:r>
    </w:p>
    <w:p w:rsidR="00073F69" w:rsidRPr="00A55303" w:rsidRDefault="00073F69" w:rsidP="00073F69">
      <w:pPr>
        <w:spacing w:line="0" w:lineRule="atLeast"/>
        <w:rPr>
          <w:rFonts w:ascii="Times New Roman" w:eastAsia="Source Han Sans CN Normal" w:hAnsi="Times New Roman" w:cs="ＭＳ ゴシック"/>
          <w:bdr w:val="none" w:sz="0" w:space="0" w:color="auto" w:frame="1"/>
          <w:shd w:val="clear" w:color="auto" w:fill="FFFFFF"/>
          <w:lang w:val="zh-CN" w:bidi="zh-CN"/>
        </w:rPr>
      </w:pPr>
      <w:r w:rsidRPr="00A55303">
        <w:rPr>
          <w:rFonts w:ascii="Times New Roman" w:eastAsia="Source Han Sans CN Normal" w:hAnsi="Times New Roman" w:cs="ＭＳ ゴシック"/>
          <w:bdr w:val="none" w:sz="0" w:space="0" w:color="auto" w:frame="1"/>
          <w:shd w:val="clear" w:color="auto" w:fill="FFFFFF"/>
          <w:lang w:val="zh-CN" w:eastAsia="zh-CN" w:bidi="zh-CN"/>
        </w:rPr>
        <w:t xml:space="preserve">　　从木门通往正殿的道路左侧有两座小佛堂。藏经阁内保存着跨越三个多世纪的门徒相关记录。太子堂内供奉着圣德太子像，每年</w:t>
      </w:r>
      <w:r w:rsidRPr="00A55303">
        <w:rPr>
          <w:rFonts w:ascii="Times New Roman" w:eastAsia="Source Han Sans CN Normal" w:hAnsi="Times New Roman" w:cs="ＭＳ ゴシック"/>
          <w:bdr w:val="none" w:sz="0" w:space="0" w:color="auto" w:frame="1"/>
          <w:shd w:val="clear" w:color="auto" w:fill="FFFFFF"/>
          <w:lang w:val="zh-CN" w:eastAsia="zh-CN" w:bidi="zh-CN"/>
        </w:rPr>
        <w:t>8</w:t>
      </w:r>
      <w:r w:rsidRPr="00A55303">
        <w:rPr>
          <w:rFonts w:ascii="Times New Roman" w:eastAsia="Source Han Sans CN Normal" w:hAnsi="Times New Roman" w:cs="ＭＳ ゴシック"/>
          <w:bdr w:val="none" w:sz="0" w:space="0" w:color="auto" w:frame="1"/>
          <w:shd w:val="clear" w:color="auto" w:fill="FFFFFF"/>
          <w:lang w:val="zh-CN" w:eastAsia="zh-CN" w:bidi="zh-CN"/>
        </w:rPr>
        <w:t>月会移至正殿举办太子讲会。两佛堂之间矗立着净土真宗创始人亲鸾圣人的巨大雕像。</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69"/>
    <w:rsid w:val="00073F69"/>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ECAD324-6573-4711-8B7D-89108F20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3F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3F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3F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3F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3F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3F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3F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3F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3F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3F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3F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3F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3F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3F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3F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3F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3F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3F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3F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3F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F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3F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3F69"/>
    <w:pPr>
      <w:spacing w:before="160"/>
      <w:jc w:val="center"/>
    </w:pPr>
    <w:rPr>
      <w:i/>
      <w:iCs/>
      <w:color w:val="404040" w:themeColor="text1" w:themeTint="BF"/>
    </w:rPr>
  </w:style>
  <w:style w:type="character" w:customStyle="1" w:styleId="a8">
    <w:name w:val="引用文 (文字)"/>
    <w:basedOn w:val="a0"/>
    <w:link w:val="a7"/>
    <w:uiPriority w:val="29"/>
    <w:rsid w:val="00073F69"/>
    <w:rPr>
      <w:i/>
      <w:iCs/>
      <w:color w:val="404040" w:themeColor="text1" w:themeTint="BF"/>
    </w:rPr>
  </w:style>
  <w:style w:type="paragraph" w:styleId="a9">
    <w:name w:val="List Paragraph"/>
    <w:basedOn w:val="a"/>
    <w:uiPriority w:val="34"/>
    <w:qFormat/>
    <w:rsid w:val="00073F69"/>
    <w:pPr>
      <w:ind w:left="720"/>
      <w:contextualSpacing/>
    </w:pPr>
  </w:style>
  <w:style w:type="character" w:styleId="21">
    <w:name w:val="Intense Emphasis"/>
    <w:basedOn w:val="a0"/>
    <w:uiPriority w:val="21"/>
    <w:qFormat/>
    <w:rsid w:val="00073F69"/>
    <w:rPr>
      <w:i/>
      <w:iCs/>
      <w:color w:val="0F4761" w:themeColor="accent1" w:themeShade="BF"/>
    </w:rPr>
  </w:style>
  <w:style w:type="paragraph" w:styleId="22">
    <w:name w:val="Intense Quote"/>
    <w:basedOn w:val="a"/>
    <w:next w:val="a"/>
    <w:link w:val="23"/>
    <w:uiPriority w:val="30"/>
    <w:qFormat/>
    <w:rsid w:val="00073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3F69"/>
    <w:rPr>
      <w:i/>
      <w:iCs/>
      <w:color w:val="0F4761" w:themeColor="accent1" w:themeShade="BF"/>
    </w:rPr>
  </w:style>
  <w:style w:type="character" w:styleId="24">
    <w:name w:val="Intense Reference"/>
    <w:basedOn w:val="a0"/>
    <w:uiPriority w:val="32"/>
    <w:qFormat/>
    <w:rsid w:val="00073F69"/>
    <w:rPr>
      <w:b/>
      <w:bCs/>
      <w:smallCaps/>
      <w:color w:val="0F4761" w:themeColor="accent1" w:themeShade="BF"/>
      <w:spacing w:val="5"/>
    </w:rPr>
  </w:style>
  <w:style w:type="paragraph" w:styleId="aa">
    <w:name w:val="No Spacing"/>
    <w:uiPriority w:val="1"/>
    <w:qFormat/>
    <w:rsid w:val="00073F69"/>
    <w:pPr>
      <w:widowControl w:val="0"/>
      <w:spacing w:after="0" w:line="240" w:lineRule="auto"/>
      <w:jc w:val="both"/>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2025-08-29T17:38:00Z</dcterms:created>
  <dcterms:modified xsi:type="dcterms:W3CDTF">2025-08-29T17:38:00Z</dcterms:modified>
</cp:coreProperties>
</file>