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22179" w:rsidRPr="007F4561" w:rsidRDefault="00622179">
      <w:pPr>
        <w:rPr>
          <w:rFonts w:ascii="Source Han Sans SC Normal" w:eastAsia="Source Han Sans SC Normal" w:hAnsi="Source Han Sans SC Normal" w:cs="思源黑体 CN VF Normal"/>
          <w:b/>
          <w:szCs w:val="22"/>
        </w:rPr>
      </w:pPr>
      <w:r>
        <w:rPr>
          <w:b/>
        </w:rPr>
        <w:t>不退寺的佛像</w:t>
      </w:r>
    </w:p>
    <w:p/>
    <w:p w:rsidR="00622179" w:rsidRPr="007F4561" w:rsidRDefault="00622179">
      <w:pPr>
        <w:ind w:firstLine="440"/>
        <w:rPr>
          <w:rFonts w:ascii="Source Han Sans SC Normal" w:eastAsia="Source Han Sans SC Normal" w:hAnsi="Source Han Sans SC Normal" w:cs="思源黑体 CN VF Normal"/>
          <w:szCs w:val="22"/>
          <w:lang w:eastAsia="zh-CN"/>
        </w:rPr>
      </w:pPr>
      <w:r w:rsidRPr="007F4561">
        <w:rPr>
          <w:rFonts w:ascii="Source Han Sans SC Normal" w:eastAsia="Source Han Sans SC Normal" w:hAnsi="Source Han Sans SC Normal" w:cs="思源黑体 CN VF Normal"/>
          <w:szCs w:val="22"/>
          <w:lang w:eastAsia="zh-CN"/>
        </w:rPr>
        <w:t>不退寺保存着大量平安时代（794-1185）的木雕佛像。寺院主要供奉的是观音菩萨像。相传，这尊高1.9米的桂木雕像是不退寺的创建者、贵族诗人在原业平（825-880）所雕刻的，体现了他心中理想女性的形象。在明治时代（1868-1912）之前，该佛像一直被秘藏。根据17世纪末的文献《和州寺社记》记载，这尊佛像仅限住持一人观瞻，并且在其任职期间仅能参拜一次。</w:t>
      </w:r>
    </w:p>
    <w:p w:rsidR="00622179" w:rsidRPr="007F4561" w:rsidRDefault="00622179">
      <w:pPr>
        <w:ind w:firstLine="440"/>
        <w:rPr>
          <w:rFonts w:ascii="Source Han Sans SC Normal" w:eastAsia="Source Han Sans SC Normal" w:hAnsi="Source Han Sans SC Normal" w:cs="思源黑体 CN VF Normal"/>
          <w:szCs w:val="22"/>
          <w:lang w:eastAsia="zh-CN"/>
        </w:rPr>
      </w:pPr>
    </w:p>
    <w:p w:rsidR="00622179" w:rsidRPr="007F4561" w:rsidRDefault="00622179">
      <w:pPr>
        <w:ind w:firstLine="440"/>
        <w:rPr>
          <w:rFonts w:ascii="Source Han Sans SC Normal" w:eastAsia="Source Han Sans SC Normal" w:hAnsi="Source Han Sans SC Normal" w:cs="思源黑体 CN VF Normal"/>
          <w:szCs w:val="22"/>
          <w:lang w:eastAsia="zh-CN"/>
        </w:rPr>
      </w:pPr>
      <w:r w:rsidRPr="007F4561">
        <w:rPr>
          <w:rFonts w:ascii="Source Han Sans SC Normal" w:eastAsia="Source Han Sans SC Normal" w:hAnsi="Source Han Sans SC Normal" w:cs="思源黑体 CN VF Normal"/>
          <w:szCs w:val="22"/>
          <w:lang w:eastAsia="zh-CN"/>
        </w:rPr>
        <w:t>虽然传说这尊佛像创作于9世纪，但从佛像的设计特征来看，应该是在一个世纪之后雕刻而成。这些特征包括佛像顶部高耸的发髻、垂下的发束，以及袈裟上清晰的棱形褶皱。佛冠两侧的宽大缎带也是一个引人注目的设计元素。原本这尊佛像是以白色底漆为基础，并装饰有鲜艳的花卉图案，而如今佛像的大部分彩绘已经剥落，露出了木质本体。2022年，这尊佛像经历了全面的修复工作，以防止颜料进一步剥落并处理接缝处的褪色问题。</w:t>
      </w:r>
    </w:p>
    <w:p w:rsidR="00622179" w:rsidRPr="007F4561" w:rsidRDefault="00622179">
      <w:pPr>
        <w:ind w:firstLine="440"/>
        <w:rPr>
          <w:rFonts w:ascii="Source Han Sans SC Normal" w:eastAsia="Source Han Sans SC Normal" w:hAnsi="Source Han Sans SC Normal" w:cs="思源黑体 CN VF Normal"/>
          <w:szCs w:val="22"/>
          <w:lang w:eastAsia="zh-CN"/>
        </w:rPr>
      </w:pPr>
    </w:p>
    <w:p w:rsidR="00622179" w:rsidRPr="007F4561" w:rsidRDefault="00622179">
      <w:pPr>
        <w:ind w:firstLine="440"/>
        <w:rPr>
          <w:rFonts w:ascii="Source Han Sans SC Normal" w:eastAsia="Source Han Sans SC Normal" w:hAnsi="Source Han Sans SC Normal" w:cs="思源黑体 CN VF Normal"/>
          <w:szCs w:val="22"/>
          <w:lang w:eastAsia="zh-CN"/>
        </w:rPr>
      </w:pPr>
      <w:r w:rsidRPr="007F4561">
        <w:rPr>
          <w:rFonts w:ascii="Source Han Sans SC Normal" w:eastAsia="Source Han Sans SC Normal" w:hAnsi="Source Han Sans SC Normal" w:cs="思源黑体 CN VF Normal"/>
          <w:szCs w:val="22"/>
          <w:lang w:eastAsia="zh-CN"/>
        </w:rPr>
        <w:t>不退寺的正殿还供奉着五尊明王、即“五大明王像”。与其他佛像安详、平和的面容不同，这些明王像愤怒的表情，象征着对导致人们背离佛道的世俗烦恼的愤怒。这些佛像均由多块桧木拼接而成。五大明王分别是军荼利明王、降三世明王、不动明王、金刚夜叉明王和大威德明王。</w:t>
      </w:r>
    </w:p>
    <w:p w:rsidR="00622179" w:rsidRPr="007F4561" w:rsidRDefault="00622179">
      <w:pPr>
        <w:ind w:firstLine="440"/>
        <w:rPr>
          <w:rFonts w:ascii="Source Han Sans SC Normal" w:eastAsia="Source Han Sans SC Normal" w:hAnsi="Source Han Sans SC Normal" w:cs="思源黑体 CN VF Normal"/>
          <w:szCs w:val="22"/>
          <w:lang w:eastAsia="zh-CN"/>
        </w:rPr>
      </w:pPr>
    </w:p>
    <w:p w:rsidR="00622179" w:rsidRPr="007F4561" w:rsidRDefault="00622179">
      <w:pPr>
        <w:ind w:firstLine="440"/>
        <w:rPr>
          <w:rFonts w:ascii="Source Han Sans SC Normal" w:eastAsia="Source Han Sans SC Normal" w:hAnsi="Source Han Sans SC Normal" w:cs="思源黑体 CN VF Normal"/>
          <w:szCs w:val="22"/>
          <w:lang w:eastAsia="zh-CN"/>
        </w:rPr>
      </w:pPr>
      <w:r w:rsidRPr="007F4561">
        <w:rPr>
          <w:rFonts w:ascii="Source Han Sans SC Normal" w:eastAsia="Source Han Sans SC Normal" w:hAnsi="Source Han Sans SC Normal" w:cs="思源黑体 CN VF Normal"/>
          <w:szCs w:val="22"/>
          <w:lang w:eastAsia="zh-CN"/>
        </w:rPr>
        <w:t>这些佛像据考证雕刻于10至12世纪之间，但不动明王像（右侧最前方的佛像）所镶嵌的水晶眼睛是后来添加的，可能是在镰仓时代（1185-1333）以后。</w:t>
      </w:r>
    </w:p>
    <w:p w:rsidR="00622179" w:rsidRPr="007F4561" w:rsidRDefault="00622179">
      <w:pPr>
        <w:ind w:firstLine="440"/>
        <w:rPr>
          <w:rFonts w:ascii="Source Han Sans SC Normal" w:eastAsia="Source Han Sans SC Normal" w:hAnsi="Source Han Sans SC Normal" w:cs="思源黑体 CN VF Normal"/>
          <w:szCs w:val="22"/>
          <w:lang w:eastAsia="zh-CN"/>
        </w:rPr>
      </w:pPr>
    </w:p>
    <w:p w:rsidR="00622179" w:rsidRPr="007F4561" w:rsidRDefault="00622179">
      <w:pPr>
        <w:ind w:firstLine="440"/>
        <w:rPr>
          <w:rFonts w:ascii="Source Han Sans SC Normal" w:eastAsia="Source Han Sans SC Normal" w:hAnsi="Source Han Sans SC Normal" w:cs="思源黑体 CN VF Normal"/>
          <w:szCs w:val="22"/>
          <w:lang w:eastAsia="zh-CN"/>
        </w:rPr>
      </w:pPr>
      <w:r w:rsidRPr="007F4561">
        <w:rPr>
          <w:rFonts w:ascii="Source Han Sans SC Normal" w:eastAsia="Source Han Sans SC Normal" w:hAnsi="Source Han Sans SC Normal" w:cs="思源黑体 CN VF Normal"/>
          <w:szCs w:val="22"/>
          <w:lang w:eastAsia="zh-CN"/>
        </w:rPr>
        <w:t>这五尊明王像曾分别供奉在各自的小型佛堂（称为金堂）中，后来才集中安置在正殿。这五尊佛像中，只有不动明王坐在平坦的基座上，配有传统的火焰光背。据考证，其他四尊佛像是在1914年维修时被置于岩石形状的基座之上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ource Han Sans SC Normal">
    <w:altName w:val="游ゴシック"/>
    <w:panose1 w:val="00000000000000000000"/>
    <w:charset w:val="80"/>
    <w:family w:val="swiss"/>
    <w:notTrueType/>
    <w:pitch w:val="variable"/>
    <w:sig w:usb0="30000287" w:usb1="2BDF3C10" w:usb2="00000016" w:usb3="00000000" w:csb0="002E0107" w:csb1="00000000"/>
  </w:font>
  <w:font w:name="思源黑体 CN VF Normal">
    <w:altName w:val="Calibri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179"/>
    <w:rsid w:val="001A5971"/>
    <w:rsid w:val="00622179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0AA4085-FAC9-4243-9399-3CB934E9C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2217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21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217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217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217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217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217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217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217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2217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2217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2217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221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221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221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221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221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2217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2217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221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217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2217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21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221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217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2217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221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2217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221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2025-08-29T17:13:00Z</dcterms:created>
  <dcterms:modified xsi:type="dcterms:W3CDTF">2025-08-29T17:13:00Z</dcterms:modified>
</cp:coreProperties>
</file>