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7C10" w:rsidRDefault="00697C10" w:rsidP="00697C10">
      <w:pPr>
        <w:rPr>
          <w:rFonts w:ascii="思源黑体 CN Normal" w:eastAsia="思源黑体 CN Normal" w:hAnsi="思源黑体 CN Normal" w:cs="思源黑体 CN Normal"/>
          <w:b/>
          <w:szCs w:val="22"/>
        </w:rPr>
      </w:pPr>
      <w:r>
        <w:rPr>
          <w:b/>
        </w:rPr>
        <w:t>川上源流旅游局</w:t>
      </w:r>
    </w:p>
    <w:p/>
    <w:p w:rsidR="00697C10" w:rsidRDefault="00697C10" w:rsidP="00697C10">
      <w:pPr>
        <w:ind w:firstLineChars="200" w:firstLine="440"/>
        <w:rPr>
          <w:rFonts w:ascii="思源黑体 CN Normal" w:eastAsia="思源黑体 CN Normal" w:hAnsi="思源黑体 CN Normal" w:cs="思源黑体 CN Normal"/>
          <w:szCs w:val="22"/>
          <w:lang w:eastAsia="zh-CN"/>
        </w:rPr>
      </w:pPr>
      <w:r>
        <w:rPr>
          <w:rFonts w:ascii="思源黑体 CN Normal" w:eastAsia="思源黑体 CN Normal" w:hAnsi="思源黑体 CN Normal" w:cs="思源黑体 CN Normal"/>
          <w:szCs w:val="22"/>
        </w:rPr>
        <w:t>川上源流旅游局成立于2022年。</w:t>
      </w:r>
      <w:r>
        <w:rPr>
          <w:rFonts w:ascii="思源黑体 CN Normal" w:eastAsia="思源黑体 CN Normal" w:hAnsi="思源黑体 CN Normal" w:cs="思源黑体 CN Normal"/>
          <w:szCs w:val="22"/>
          <w:lang w:eastAsia="zh-CN"/>
        </w:rPr>
        <w:t>其使命是向首次到访的游客</w:t>
      </w:r>
      <w:r>
        <w:rPr>
          <w:rFonts w:ascii="思源黑体 CN Normal" w:eastAsia="思源黑体 CN Normal" w:hAnsi="思源黑体 CN Normal" w:cs="思源黑体 CN Normal" w:hint="eastAsia"/>
          <w:szCs w:val="22"/>
          <w:lang w:eastAsia="zh-CN"/>
        </w:rPr>
        <w:t>，</w:t>
      </w:r>
      <w:r>
        <w:rPr>
          <w:rFonts w:ascii="思源黑体 CN Normal" w:eastAsia="思源黑体 CN Normal" w:hAnsi="思源黑体 CN Normal" w:cs="思源黑体 CN Normal"/>
          <w:szCs w:val="22"/>
          <w:lang w:eastAsia="zh-CN"/>
        </w:rPr>
        <w:t>介绍当地的自然、历史、艺术和日常生活的方方面面。尽管川上村人口稀少，却能为游客提供丰富多样的景点和体验活动。</w:t>
      </w:r>
    </w:p>
    <w:p w:rsidR="00697C10" w:rsidRDefault="00697C10" w:rsidP="00697C10">
      <w:pPr>
        <w:rPr>
          <w:rFonts w:ascii="思源黑体 CN Normal" w:eastAsia="思源黑体 CN Normal" w:hAnsi="思源黑体 CN Normal" w:cs="思源黑体 CN Normal"/>
          <w:szCs w:val="22"/>
          <w:lang w:eastAsia="zh-CN"/>
        </w:rPr>
      </w:pPr>
    </w:p>
    <w:p w:rsidR="00697C10" w:rsidRDefault="00697C10" w:rsidP="00697C10">
      <w:pPr>
        <w:ind w:firstLineChars="200" w:firstLine="440"/>
        <w:rPr>
          <w:rFonts w:ascii="思源黑体 CN Normal" w:eastAsia="思源黑体 CN Normal" w:hAnsi="思源黑体 CN Normal" w:cs="思源黑体 CN Normal"/>
          <w:szCs w:val="22"/>
          <w:lang w:eastAsia="zh-CN"/>
        </w:rPr>
      </w:pPr>
      <w:r>
        <w:rPr>
          <w:rFonts w:ascii="思源黑体 CN Normal" w:eastAsia="思源黑体 CN Normal" w:hAnsi="思源黑体 CN Normal" w:cs="思源黑体 CN Normal"/>
          <w:szCs w:val="22"/>
          <w:lang w:eastAsia="zh-CN"/>
        </w:rPr>
        <w:t>川上源流旅游局的核心是拥有一个由当地导游、教师和活动策划者组成的庞大网络。例如，该机构可以为游客联系当地树木专家进行森林探索，或联系陶艺家开展私人陶艺课程。每逢周末，当地居民常聚集制作传统的柿叶寿司，该机构也会协助</w:t>
      </w:r>
      <w:r>
        <w:rPr>
          <w:rFonts w:ascii="思源黑体 CN Normal" w:eastAsia="思源黑体 CN Normal" w:hAnsi="思源黑体 CN Normal" w:cs="思源黑体 CN Normal" w:hint="eastAsia"/>
          <w:szCs w:val="22"/>
          <w:lang w:eastAsia="zh-CN"/>
        </w:rPr>
        <w:t>游客</w:t>
      </w:r>
      <w:r>
        <w:rPr>
          <w:rFonts w:ascii="思源黑体 CN Normal" w:eastAsia="思源黑体 CN Normal" w:hAnsi="思源黑体 CN Normal" w:cs="思源黑体 CN Normal"/>
          <w:szCs w:val="22"/>
          <w:lang w:eastAsia="zh-CN"/>
        </w:rPr>
        <w:t>参与其中。川上源流旅游局通过这种方式，让游客能够接触到整个川上村的专业知识。</w:t>
      </w:r>
    </w:p>
    <w:p w:rsidR="00697C10" w:rsidRDefault="00697C10" w:rsidP="00697C10">
      <w:pPr>
        <w:rPr>
          <w:rFonts w:ascii="思源黑体 CN Normal" w:eastAsia="思源黑体 CN Normal" w:hAnsi="思源黑体 CN Normal" w:cs="思源黑体 CN Normal"/>
          <w:szCs w:val="22"/>
          <w:lang w:eastAsia="zh-CN"/>
        </w:rPr>
      </w:pPr>
    </w:p>
    <w:p w:rsidR="00697C10" w:rsidRPr="00062D99" w:rsidRDefault="00697C10" w:rsidP="00697C10">
      <w:pPr>
        <w:rPr>
          <w:rFonts w:ascii="思源黑体 CN Normal" w:eastAsia="思源黑体 CN Normal" w:hAnsi="思源黑体 CN Normal" w:cs="思源黑体 CN Normal"/>
          <w:iCs/>
          <w:szCs w:val="22"/>
          <w:lang w:eastAsia="zh-CN"/>
        </w:rPr>
      </w:pPr>
      <w:r w:rsidRPr="00062D99">
        <w:rPr>
          <w:rFonts w:ascii="思源黑体 CN Normal" w:eastAsia="思源黑体 CN Normal" w:hAnsi="思源黑体 CN Normal" w:cs="思源黑体 CN Normal"/>
          <w:iCs/>
          <w:szCs w:val="22"/>
          <w:lang w:eastAsia="zh-CN"/>
        </w:rPr>
        <w:t>体验活动</w:t>
      </w:r>
    </w:p>
    <w:p w:rsidR="00697C10" w:rsidRDefault="00697C10" w:rsidP="00697C10">
      <w:pPr>
        <w:ind w:firstLineChars="200" w:firstLine="440"/>
        <w:rPr>
          <w:rFonts w:ascii="思源黑体 CN Normal" w:eastAsia="思源黑体 CN Normal" w:hAnsi="思源黑体 CN Normal" w:cs="思源黑体 CN Normal"/>
          <w:szCs w:val="22"/>
          <w:lang w:eastAsia="zh-CN"/>
        </w:rPr>
      </w:pPr>
      <w:r>
        <w:rPr>
          <w:rFonts w:ascii="思源黑体 CN Normal" w:eastAsia="思源黑体 CN Normal" w:hAnsi="思源黑体 CN Normal" w:cs="思源黑体 CN Normal"/>
          <w:szCs w:val="22"/>
          <w:lang w:eastAsia="zh-CN"/>
        </w:rPr>
        <w:t>虽然部分活动会随时间变化，但川上村始终保持着一些常规的体验活动。以下是全年可以参与的活动。</w:t>
      </w:r>
    </w:p>
    <w:p w:rsidR="00697C10" w:rsidRDefault="00697C10" w:rsidP="00697C10">
      <w:pPr>
        <w:rPr>
          <w:rFonts w:ascii="思源黑体 CN Normal" w:eastAsia="思源黑体 CN Normal" w:hAnsi="思源黑体 CN Normal" w:cs="思源黑体 CN Normal"/>
          <w:szCs w:val="22"/>
          <w:lang w:eastAsia="zh-CN"/>
        </w:rPr>
      </w:pPr>
    </w:p>
    <w:p w:rsidR="00697C10" w:rsidRDefault="00697C10" w:rsidP="00697C10">
      <w:pPr>
        <w:rPr>
          <w:rFonts w:ascii="思源黑体 CN Normal" w:eastAsia="思源黑体 CN Normal" w:hAnsi="思源黑体 CN Normal" w:cs="思源黑体 CN Normal"/>
          <w:szCs w:val="22"/>
          <w:lang w:eastAsia="zh-CN"/>
        </w:rPr>
      </w:pPr>
      <w:r>
        <w:rPr>
          <w:rFonts w:ascii="思源黑体 CN Normal" w:eastAsia="思源黑体 CN Normal" w:hAnsi="思源黑体 CN Normal" w:cs="思源黑体 CN Normal"/>
          <w:szCs w:val="22"/>
          <w:u w:val="single"/>
          <w:lang w:eastAsia="zh-CN"/>
        </w:rPr>
        <w:t>森林探索与徒步</w:t>
      </w:r>
      <w:r>
        <w:rPr>
          <w:rFonts w:ascii="思源黑体 CN Normal" w:eastAsia="思源黑体 CN Normal" w:hAnsi="思源黑体 CN Normal" w:cs="思源黑体 CN Normal"/>
          <w:szCs w:val="22"/>
          <w:lang w:eastAsia="zh-CN"/>
        </w:rPr>
        <w:t>：在导游带领下，游客可以前往平日禁止进入的区域，如吉野川（又称纪之川）源头的原始森林，以及下多古村有林——一片人工杉林，那里生长着一棵已有400多年树龄</w:t>
      </w:r>
      <w:r>
        <w:rPr>
          <w:rFonts w:ascii="思源黑体 CN Normal" w:eastAsia="思源黑体 CN Normal" w:hAnsi="思源黑体 CN Normal" w:cs="思源黑体 CN Normal" w:hint="eastAsia"/>
          <w:szCs w:val="22"/>
          <w:lang w:eastAsia="zh-CN"/>
        </w:rPr>
        <w:t>，被称为</w:t>
      </w:r>
      <w:r>
        <w:rPr>
          <w:rFonts w:ascii="思源黑体 CN Normal" w:eastAsia="思源黑体 CN Normal" w:hAnsi="思源黑体 CN Normal" w:cs="思源黑体 CN Normal"/>
          <w:szCs w:val="22"/>
          <w:lang w:eastAsia="zh-CN"/>
        </w:rPr>
        <w:t>“历史的见证者”</w:t>
      </w:r>
      <w:r>
        <w:rPr>
          <w:rFonts w:ascii="思源黑体 CN Normal" w:eastAsia="思源黑体 CN Normal" w:hAnsi="思源黑体 CN Normal" w:cs="思源黑体 CN Normal" w:hint="eastAsia"/>
          <w:szCs w:val="22"/>
          <w:lang w:eastAsia="zh-CN"/>
        </w:rPr>
        <w:t>的巨大杉树</w:t>
      </w:r>
      <w:r>
        <w:rPr>
          <w:rFonts w:ascii="思源黑体 CN Normal" w:eastAsia="思源黑体 CN Normal" w:hAnsi="思源黑体 CN Normal" w:cs="思源黑体 CN Normal"/>
          <w:szCs w:val="22"/>
          <w:lang w:eastAsia="zh-CN"/>
        </w:rPr>
        <w:t>。</w:t>
      </w:r>
    </w:p>
    <w:p w:rsidR="00697C10" w:rsidRDefault="00697C10" w:rsidP="00697C10">
      <w:pPr>
        <w:rPr>
          <w:rFonts w:ascii="思源黑体 CN Normal" w:eastAsia="思源黑体 CN Normal" w:hAnsi="思源黑体 CN Normal" w:cs="思源黑体 CN Normal"/>
          <w:szCs w:val="22"/>
          <w:lang w:eastAsia="zh-CN"/>
        </w:rPr>
      </w:pPr>
    </w:p>
    <w:p w:rsidR="00697C10" w:rsidRDefault="00697C10" w:rsidP="00697C10">
      <w:pPr>
        <w:rPr>
          <w:rFonts w:ascii="思源黑体 CN Normal" w:eastAsia="思源黑体 CN Normal" w:hAnsi="思源黑体 CN Normal" w:cs="思源黑体 CN Normal"/>
          <w:szCs w:val="22"/>
          <w:lang w:eastAsia="zh-CN"/>
        </w:rPr>
      </w:pPr>
      <w:r>
        <w:rPr>
          <w:rFonts w:ascii="思源黑体 CN Normal" w:eastAsia="思源黑体 CN Normal" w:hAnsi="思源黑体 CN Normal" w:cs="思源黑体 CN Normal"/>
          <w:szCs w:val="22"/>
          <w:u w:val="single"/>
          <w:lang w:eastAsia="zh-CN"/>
        </w:rPr>
        <w:t>烹饪</w:t>
      </w:r>
      <w:r>
        <w:rPr>
          <w:rFonts w:ascii="思源黑体 CN Normal" w:eastAsia="思源黑体 CN Normal" w:hAnsi="思源黑体 CN Normal" w:cs="思源黑体 CN Normal"/>
          <w:szCs w:val="22"/>
          <w:lang w:eastAsia="zh-CN"/>
        </w:rPr>
        <w:t>：当地厨师齐聚一堂，制作传统美食，如小公猪年糕或当地特色的柿叶寿司。还会开设应季果蔬料理课程。</w:t>
      </w:r>
    </w:p>
    <w:p w:rsidR="00697C10" w:rsidRDefault="00697C10" w:rsidP="00697C10">
      <w:pPr>
        <w:rPr>
          <w:rFonts w:ascii="思源黑体 CN Normal" w:eastAsia="思源黑体 CN Normal" w:hAnsi="思源黑体 CN Normal" w:cs="思源黑体 CN Normal"/>
          <w:szCs w:val="22"/>
          <w:lang w:eastAsia="zh-CN"/>
        </w:rPr>
      </w:pPr>
    </w:p>
    <w:p w:rsidR="00697C10" w:rsidRDefault="00697C10" w:rsidP="00697C10">
      <w:pPr>
        <w:rPr>
          <w:rFonts w:ascii="思源黑体 CN Normal" w:eastAsia="思源黑体 CN Normal" w:hAnsi="思源黑体 CN Normal" w:cs="思源黑体 CN Normal"/>
          <w:szCs w:val="22"/>
          <w:lang w:eastAsia="zh-CN"/>
        </w:rPr>
      </w:pPr>
      <w:r>
        <w:rPr>
          <w:rFonts w:ascii="思源黑体 CN Normal" w:eastAsia="思源黑体 CN Normal" w:hAnsi="思源黑体 CN Normal" w:cs="思源黑体 CN Normal"/>
          <w:szCs w:val="22"/>
          <w:u w:val="single"/>
          <w:lang w:eastAsia="zh-CN"/>
        </w:rPr>
        <w:t>溪流垂钓</w:t>
      </w:r>
      <w:r>
        <w:rPr>
          <w:rFonts w:ascii="思源黑体 CN Normal" w:eastAsia="思源黑体 CN Normal" w:hAnsi="思源黑体 CN Normal" w:cs="思源黑体 CN Normal"/>
          <w:szCs w:val="22"/>
          <w:lang w:eastAsia="zh-CN"/>
        </w:rPr>
        <w:t>：川上村及周边清澈的山涧常有垂钓者光顾，希望能捕获河鱼。导游可为游客指引捕捉香鱼和红点鲑的最佳钓点，并协助办理许可证，讲解季节性限制信息。</w:t>
      </w:r>
    </w:p>
    <w:p w:rsidR="00697C10" w:rsidRDefault="00697C10" w:rsidP="00697C10">
      <w:pPr>
        <w:rPr>
          <w:rFonts w:ascii="思源黑体 CN Normal" w:eastAsia="思源黑体 CN Normal" w:hAnsi="思源黑体 CN Normal" w:cs="思源黑体 CN Normal"/>
          <w:szCs w:val="22"/>
          <w:lang w:eastAsia="zh-CN"/>
        </w:rPr>
      </w:pPr>
    </w:p>
    <w:p w:rsidR="00697C10" w:rsidRDefault="00697C10" w:rsidP="00697C10">
      <w:pPr>
        <w:rPr>
          <w:rFonts w:ascii="思源黑体 CN Normal" w:eastAsia="思源黑体 CN Normal" w:hAnsi="思源黑体 CN Normal" w:cs="思源黑体 CN Normal"/>
          <w:szCs w:val="22"/>
          <w:lang w:eastAsia="zh-CN"/>
        </w:rPr>
      </w:pPr>
      <w:r>
        <w:rPr>
          <w:rFonts w:ascii="思源黑体 CN Normal" w:eastAsia="思源黑体 CN Normal" w:hAnsi="思源黑体 CN Normal" w:cs="思源黑体 CN Normal"/>
          <w:szCs w:val="22"/>
          <w:u w:val="single"/>
          <w:lang w:eastAsia="zh-CN"/>
        </w:rPr>
        <w:t>养殖池钓鱼</w:t>
      </w:r>
      <w:r>
        <w:rPr>
          <w:rFonts w:ascii="思源黑体 CN Normal" w:eastAsia="思源黑体 CN Normal" w:hAnsi="思源黑体 CN Normal" w:cs="思源黑体 CN Normal"/>
          <w:szCs w:val="22"/>
          <w:lang w:eastAsia="zh-CN"/>
        </w:rPr>
        <w:t>：业余钓手和带孩子的家庭可以在适合初学者的养殖设施中体验捕捉养殖红点鲑。可以选择在中型池塘用钓竿钓鱼，或在浅水区徒手抓鱼。徒手抓鱼是一项充满乐趣且有一定难度的活动，人人都能享受其中。现场提供钓具和鱼饵，还设有带烧烤架的遮阳野餐桌。</w:t>
      </w:r>
    </w:p>
    <w:p w:rsidR="00697C10" w:rsidRDefault="00697C10" w:rsidP="00697C10">
      <w:pPr>
        <w:rPr>
          <w:rFonts w:ascii="思源黑体 CN Normal" w:eastAsia="思源黑体 CN Normal" w:hAnsi="思源黑体 CN Normal" w:cs="思源黑体 CN Normal"/>
          <w:szCs w:val="22"/>
          <w:u w:val="single"/>
          <w:lang w:eastAsia="zh-CN"/>
        </w:rPr>
      </w:pPr>
    </w:p>
    <w:p w:rsidR="00697C10" w:rsidRDefault="00697C10" w:rsidP="00697C10">
      <w:pPr>
        <w:rPr>
          <w:rFonts w:ascii="思源黑体 CN Normal" w:eastAsia="思源黑体 CN Normal" w:hAnsi="思源黑体 CN Normal" w:cs="思源黑体 CN Normal"/>
          <w:szCs w:val="22"/>
          <w:u w:val="single"/>
          <w:lang w:eastAsia="zh-CN"/>
        </w:rPr>
      </w:pPr>
      <w:r>
        <w:rPr>
          <w:rFonts w:ascii="思源黑体 CN Normal" w:eastAsia="思源黑体 CN Normal" w:hAnsi="思源黑体 CN Normal" w:cs="思源黑体 CN Normal"/>
          <w:szCs w:val="22"/>
          <w:u w:val="single"/>
          <w:lang w:eastAsia="zh-CN"/>
        </w:rPr>
        <w:t>皮划艇</w:t>
      </w:r>
      <w:r>
        <w:rPr>
          <w:rFonts w:ascii="思源黑体 CN Normal" w:eastAsia="思源黑体 CN Normal" w:hAnsi="思源黑体 CN Normal" w:cs="思源黑体 CN Normal"/>
          <w:szCs w:val="22"/>
          <w:lang w:eastAsia="zh-CN"/>
        </w:rPr>
        <w:t>：这是一项适合初学者的活动，可在大滝水坝平静的蓝色水库划行。参与者可以学习皮划艇基础知识，活动结束后还可以享受当地温泉。</w:t>
      </w:r>
    </w:p>
    <w:p w:rsidR="00697C10" w:rsidRDefault="00697C10" w:rsidP="00697C10">
      <w:pPr>
        <w:rPr>
          <w:rFonts w:ascii="思源黑体 CN Normal" w:eastAsia="思源黑体 CN Normal" w:hAnsi="思源黑体 CN Normal" w:cs="思源黑体 CN Normal"/>
          <w:szCs w:val="22"/>
          <w:lang w:eastAsia="zh-CN"/>
        </w:rPr>
      </w:pPr>
    </w:p>
    <w:p w:rsidR="00697C10" w:rsidRDefault="00697C10" w:rsidP="00697C10">
      <w:pPr>
        <w:rPr>
          <w:rFonts w:ascii="思源黑体 CN Normal" w:eastAsia="思源黑体 CN Normal" w:hAnsi="思源黑体 CN Normal" w:cs="思源黑体 CN Normal"/>
          <w:szCs w:val="22"/>
          <w:lang w:eastAsia="zh-CN"/>
        </w:rPr>
      </w:pPr>
      <w:r>
        <w:rPr>
          <w:rFonts w:ascii="思源黑体 CN Normal" w:eastAsia="思源黑体 CN Normal" w:hAnsi="思源黑体 CN Normal" w:cs="思源黑体 CN Normal"/>
          <w:szCs w:val="22"/>
          <w:u w:val="single"/>
          <w:lang w:eastAsia="zh-CN"/>
        </w:rPr>
        <w:t>洞窟探险</w:t>
      </w:r>
      <w:r>
        <w:rPr>
          <w:rFonts w:ascii="思源黑体 CN Normal" w:eastAsia="思源黑体 CN Normal" w:hAnsi="思源黑体 CN Normal" w:cs="思源黑体 CN Normal"/>
          <w:szCs w:val="22"/>
          <w:lang w:eastAsia="zh-CN"/>
        </w:rPr>
        <w:t>：为追求原汁原味体验的游客提供两种导览洞窟探险，这些洞窟均未安装照明设施或扶手。这两种行程都提供头盔、照明灯和连体服，时长约5小时。其中一条较为轻松的家庭导览行程欢迎5岁及以上儿童参加。另一种则是面向成年人，提供更具挑战性的探险体验。</w:t>
      </w:r>
    </w:p>
    <w:p w:rsidR="00697C10" w:rsidRDefault="00697C10" w:rsidP="00697C10">
      <w:pPr>
        <w:rPr>
          <w:rFonts w:ascii="思源黑体 CN Normal" w:eastAsia="思源黑体 CN Normal" w:hAnsi="思源黑体 CN Normal" w:cs="思源黑体 CN Normal"/>
          <w:szCs w:val="22"/>
          <w:lang w:eastAsia="zh-CN"/>
        </w:rPr>
      </w:pPr>
    </w:p>
    <w:p w:rsidR="00697C10" w:rsidRDefault="00697C10" w:rsidP="00697C10">
      <w:pPr>
        <w:rPr>
          <w:rFonts w:ascii="思源黑体 CN Normal" w:eastAsia="思源黑体 CN Normal" w:hAnsi="思源黑体 CN Normal" w:cs="思源黑体 CN Normal"/>
          <w:szCs w:val="22"/>
          <w:lang w:eastAsia="zh-CN"/>
        </w:rPr>
      </w:pPr>
      <w:r>
        <w:rPr>
          <w:rFonts w:ascii="思源黑体 CN Normal" w:eastAsia="思源黑体 CN Normal" w:hAnsi="思源黑体 CN Normal" w:cs="思源黑体 CN Normal"/>
          <w:szCs w:val="22"/>
          <w:u w:val="single"/>
          <w:lang w:eastAsia="zh-CN"/>
        </w:rPr>
        <w:t>采摘食材</w:t>
      </w:r>
      <w:r>
        <w:rPr>
          <w:rFonts w:ascii="思源黑体 CN Normal" w:eastAsia="思源黑体 CN Normal" w:hAnsi="思源黑体 CN Normal" w:cs="思源黑体 CN Normal"/>
          <w:szCs w:val="22"/>
          <w:lang w:eastAsia="zh-CN"/>
        </w:rPr>
        <w:t>：经验丰富的当地导游带领团队进入森林，采集可食用的山菜和其他传统饮食中的主要食材。</w:t>
      </w:r>
    </w:p>
    <w:p w:rsidR="00697C10" w:rsidRDefault="00697C10" w:rsidP="00697C10">
      <w:pPr>
        <w:rPr>
          <w:rFonts w:ascii="思源黑体 CN Normal" w:eastAsia="思源黑体 CN Normal" w:hAnsi="思源黑体 CN Normal" w:cs="思源黑体 CN Normal"/>
          <w:szCs w:val="22"/>
          <w:lang w:eastAsia="zh-CN"/>
        </w:rPr>
      </w:pPr>
    </w:p>
    <w:p w:rsidR="00697C10" w:rsidRDefault="00697C10" w:rsidP="00697C10">
      <w:pPr>
        <w:rPr>
          <w:rFonts w:ascii="思源黑体 CN Normal" w:eastAsia="思源黑体 CN Normal" w:hAnsi="思源黑体 CN Normal" w:cs="思源黑体 CN Normal"/>
          <w:szCs w:val="22"/>
          <w:lang w:eastAsia="zh-CN"/>
        </w:rPr>
      </w:pPr>
      <w:r>
        <w:rPr>
          <w:rFonts w:ascii="思源黑体 CN Normal" w:eastAsia="思源黑体 CN Normal" w:hAnsi="思源黑体 CN Normal" w:cs="思源黑体 CN Normal"/>
          <w:szCs w:val="22"/>
          <w:u w:val="single"/>
          <w:lang w:eastAsia="zh-CN"/>
        </w:rPr>
        <w:t>观星</w:t>
      </w:r>
      <w:r>
        <w:rPr>
          <w:rFonts w:ascii="思源黑体 CN Normal" w:eastAsia="思源黑体 CN Normal" w:hAnsi="思源黑体 CN Normal" w:cs="思源黑体 CN Normal"/>
          <w:szCs w:val="22"/>
          <w:lang w:eastAsia="zh-CN"/>
        </w:rPr>
        <w:t>：远离城市光污染的川上村夜空中繁星闪烁。游客可以用最先进的望远镜观察浩瀚的银河，研究行星和星系。</w:t>
      </w:r>
    </w:p>
    <w:p w:rsidR="00697C10" w:rsidRDefault="00697C10" w:rsidP="00697C10">
      <w:pPr>
        <w:rPr>
          <w:rFonts w:ascii="思源黑体 CN Normal" w:eastAsia="思源黑体 CN Normal" w:hAnsi="思源黑体 CN Normal" w:cs="思源黑体 CN Normal"/>
          <w:szCs w:val="22"/>
          <w:lang w:eastAsia="zh-CN"/>
        </w:rPr>
      </w:pPr>
    </w:p>
    <w:p w:rsidR="00697C10" w:rsidRDefault="00697C10" w:rsidP="00697C10">
      <w:pPr>
        <w:rPr>
          <w:rFonts w:ascii="思源黑体 CN Normal" w:eastAsia="思源黑体 CN Normal" w:hAnsi="思源黑体 CN Normal" w:cs="思源黑体 CN Normal"/>
          <w:szCs w:val="22"/>
          <w:lang w:eastAsia="zh-CN"/>
        </w:rPr>
      </w:pPr>
      <w:r>
        <w:rPr>
          <w:rFonts w:ascii="思源黑体 CN Normal" w:eastAsia="思源黑体 CN Normal" w:hAnsi="思源黑体 CN Normal" w:cs="思源黑体 CN Normal"/>
          <w:szCs w:val="22"/>
          <w:u w:val="single"/>
          <w:lang w:eastAsia="zh-CN"/>
        </w:rPr>
        <w:t>手工艺制作</w:t>
      </w:r>
      <w:r>
        <w:rPr>
          <w:rFonts w:ascii="思源黑体 CN Normal" w:eastAsia="思源黑体 CN Normal" w:hAnsi="思源黑体 CN Normal" w:cs="思源黑体 CN Normal"/>
          <w:szCs w:val="22"/>
          <w:lang w:eastAsia="zh-CN"/>
        </w:rPr>
        <w:t>：手工艺课程包括木工（如制作一双吉野柳杉筷子）和陶艺工作坊。在当地艺术家社区</w:t>
      </w:r>
      <w:r>
        <w:rPr>
          <w:rFonts w:ascii="思源黑体 CN Normal" w:eastAsia="思源黑体 CN Normal" w:hAnsi="思源黑体 CN Normal" w:cs="思源黑体 CN Normal" w:hint="eastAsia"/>
          <w:szCs w:val="22"/>
          <w:lang w:eastAsia="zh-CN"/>
        </w:rPr>
        <w:t>“</w:t>
      </w:r>
      <w:r>
        <w:rPr>
          <w:rFonts w:ascii="思源黑体 CN Normal" w:eastAsia="思源黑体 CN Normal" w:hAnsi="思源黑体 CN Normal" w:cs="思源黑体 CN Normal"/>
          <w:szCs w:val="22"/>
          <w:lang w:eastAsia="zh-CN"/>
        </w:rPr>
        <w:t>匠之聚</w:t>
      </w:r>
      <w:r>
        <w:rPr>
          <w:rFonts w:ascii="思源黑体 CN Normal" w:eastAsia="思源黑体 CN Normal" w:hAnsi="思源黑体 CN Normal" w:cs="思源黑体 CN Normal" w:hint="eastAsia"/>
          <w:szCs w:val="22"/>
          <w:lang w:eastAsia="zh-CN"/>
        </w:rPr>
        <w:t>”</w:t>
      </w:r>
      <w:r>
        <w:rPr>
          <w:rFonts w:ascii="思源黑体 CN Normal" w:eastAsia="思源黑体 CN Normal" w:hAnsi="思源黑体 CN Normal" w:cs="思源黑体 CN Normal"/>
          <w:szCs w:val="22"/>
          <w:lang w:eastAsia="zh-CN"/>
        </w:rPr>
        <w:t>，工作坊参与者可以使用陶轮或手工制作自己的陶器。当地工匠会为制作者的作品进行晾干、上釉和烧制，然后寄送给制作者。（</w:t>
      </w:r>
      <w:r>
        <w:rPr>
          <w:rFonts w:ascii="思源黑体 CN Normal" w:eastAsia="思源黑体 CN Normal" w:hAnsi="思源黑体 CN Normal" w:cs="思源黑体 CN Normal" w:hint="eastAsia"/>
          <w:szCs w:val="22"/>
          <w:lang w:eastAsia="zh-CN"/>
        </w:rPr>
        <w:t>提供</w:t>
      </w:r>
      <w:r>
        <w:rPr>
          <w:rFonts w:ascii="思源黑体 CN Normal" w:eastAsia="思源黑体 CN Normal" w:hAnsi="思源黑体 CN Normal" w:cs="思源黑体 CN Normal"/>
          <w:szCs w:val="22"/>
          <w:lang w:eastAsia="zh-CN"/>
        </w:rPr>
        <w:t>海外邮寄服务</w:t>
      </w:r>
      <w:r>
        <w:rPr>
          <w:rFonts w:ascii="思源黑体 CN Normal" w:eastAsia="思源黑体 CN Normal" w:hAnsi="思源黑体 CN Normal" w:cs="思源黑体 CN Normal" w:hint="eastAsia"/>
          <w:szCs w:val="22"/>
          <w:lang w:eastAsia="zh-CN"/>
        </w:rPr>
        <w:t>，需支付</w:t>
      </w:r>
      <w:r>
        <w:rPr>
          <w:rFonts w:ascii="思源黑体 CN Normal" w:eastAsia="思源黑体 CN Normal" w:hAnsi="思源黑体 CN Normal" w:cs="思源黑体 CN Normal"/>
          <w:szCs w:val="22"/>
          <w:lang w:eastAsia="zh-CN"/>
        </w:rPr>
        <w:t>额外费用。）</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思源黑体 CN Normal">
    <w:altName w:val="游ゴシック"/>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C10"/>
    <w:rsid w:val="001A5971"/>
    <w:rsid w:val="00625A2B"/>
    <w:rsid w:val="00697C10"/>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708DFF0-69F6-4D3B-A9E6-70CDD9592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7C1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97C1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97C1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97C1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97C1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97C1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97C1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97C1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97C1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97C1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97C1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97C1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97C1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97C1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97C1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97C1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97C1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97C1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97C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97C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7C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97C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7C10"/>
    <w:pPr>
      <w:spacing w:before="160"/>
      <w:jc w:val="center"/>
    </w:pPr>
    <w:rPr>
      <w:i/>
      <w:iCs/>
      <w:color w:val="404040" w:themeColor="text1" w:themeTint="BF"/>
    </w:rPr>
  </w:style>
  <w:style w:type="character" w:customStyle="1" w:styleId="a8">
    <w:name w:val="引用文 (文字)"/>
    <w:basedOn w:val="a0"/>
    <w:link w:val="a7"/>
    <w:uiPriority w:val="29"/>
    <w:rsid w:val="00697C10"/>
    <w:rPr>
      <w:i/>
      <w:iCs/>
      <w:color w:val="404040" w:themeColor="text1" w:themeTint="BF"/>
    </w:rPr>
  </w:style>
  <w:style w:type="paragraph" w:styleId="a9">
    <w:name w:val="List Paragraph"/>
    <w:basedOn w:val="a"/>
    <w:uiPriority w:val="34"/>
    <w:qFormat/>
    <w:rsid w:val="00697C10"/>
    <w:pPr>
      <w:ind w:left="720"/>
      <w:contextualSpacing/>
    </w:pPr>
  </w:style>
  <w:style w:type="character" w:styleId="21">
    <w:name w:val="Intense Emphasis"/>
    <w:basedOn w:val="a0"/>
    <w:uiPriority w:val="21"/>
    <w:qFormat/>
    <w:rsid w:val="00697C10"/>
    <w:rPr>
      <w:i/>
      <w:iCs/>
      <w:color w:val="0F4761" w:themeColor="accent1" w:themeShade="BF"/>
    </w:rPr>
  </w:style>
  <w:style w:type="paragraph" w:styleId="22">
    <w:name w:val="Intense Quote"/>
    <w:basedOn w:val="a"/>
    <w:next w:val="a"/>
    <w:link w:val="23"/>
    <w:uiPriority w:val="30"/>
    <w:qFormat/>
    <w:rsid w:val="00697C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97C10"/>
    <w:rPr>
      <w:i/>
      <w:iCs/>
      <w:color w:val="0F4761" w:themeColor="accent1" w:themeShade="BF"/>
    </w:rPr>
  </w:style>
  <w:style w:type="character" w:styleId="24">
    <w:name w:val="Intense Reference"/>
    <w:basedOn w:val="a0"/>
    <w:uiPriority w:val="32"/>
    <w:qFormat/>
    <w:rsid w:val="00697C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913</Characters>
  <Application>Microsoft Office Word</Application>
  <DocSecurity>0</DocSecurity>
  <Lines>7</Lines>
  <Paragraphs>2</Paragraphs>
  <ScaleCrop>false</ScaleCrop>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2025-08-29T17:18:00Z</dcterms:created>
  <dcterms:modified xsi:type="dcterms:W3CDTF">2025-08-29T17:18:00Z</dcterms:modified>
</cp:coreProperties>
</file>