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905" w:rsidRDefault="005E3905" w:rsidP="005E3905">
      <w:pPr>
        <w:rPr>
          <w:rFonts w:ascii="思源黑体 CN Normal" w:eastAsia="思源黑体 CN Normal" w:hAnsi="思源黑体 CN Normal" w:cs="思源黑体 CN Normal"/>
          <w:b/>
          <w:szCs w:val="22"/>
          <w:lang w:eastAsia="zh-CN"/>
        </w:rPr>
      </w:pPr>
      <w:r>
        <w:rPr>
          <w:b/>
        </w:rPr>
        <w:t>柿叶寿司</w:t>
      </w:r>
    </w:p>
    <w:p/>
    <w:p w:rsidR="005E3905" w:rsidRDefault="005E3905" w:rsidP="005E3905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乍看之下，川上村的传统柿叶寿司与一般的寿司完全不同。它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通常是规整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的绿色长方形包装，每一块都是用柿叶紧裹着鱼肉和米饭。这种压制寿司将腌制鱼肉的淡淡咸味、醋饭的酸香，以及包裹其间的柿叶那一丝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淡淡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的涩味完美交织。这种制作方法可以追溯到数百年前，展示了在没有冰箱的年代</w:t>
      </w:r>
      <w:r>
        <w:rPr>
          <w:rFonts w:ascii="思源黑体 CN Normal" w:eastAsia="思源黑体 CN Normal" w:hAnsi="思源黑体 CN Normal" w:cs="思源黑体 CN Normal" w:hint="eastAsia"/>
          <w:szCs w:val="22"/>
          <w:lang w:eastAsia="zh-CN"/>
        </w:rPr>
        <w:t>，村民们</w:t>
      </w: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保存食物的创新方式。</w:t>
      </w:r>
    </w:p>
    <w:p w:rsidR="005E3905" w:rsidRDefault="005E3905" w:rsidP="005E3905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5E3905" w:rsidRDefault="005E3905" w:rsidP="005E3905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鱼虽是日本饮食文化的主食，但奈良县远离海岸。三文鱼、青花鱼等海鱼必须从纪伊半岛的和歌山县或三重县运来，而翻越崎岖山路的运输时间远超过鲜鱼的保质期。因此，人们开始寻找一种比单纯腌制或在米饭中加醋更持久的保存方法。于是便想到了用新鲜柿叶逐片包裹压制寿司，利用叶子中的多酚类物质作为天然防腐剂。</w:t>
      </w:r>
    </w:p>
    <w:p w:rsidR="005E3905" w:rsidRDefault="005E3905" w:rsidP="005E3905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5E3905" w:rsidRDefault="005E3905" w:rsidP="005E3905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如今，川上村有8家店铺生产柿叶寿司。每家店都有其独特的制作工艺，在腌制时间、醋的用量和压制力度上各有讲究，因此也创造出从浓郁咸香到清淡甜美的不同口味。青花鱼是制作寿司最常见的选材，但也有使用三文鱼等其他鱼类的品种。柿叶寿司在不冷藏的情况下可保存约3天，但最佳食用时间是制作后的第二天，此时各种味道已经完美融合。</w:t>
      </w:r>
    </w:p>
    <w:p w:rsidR="005E3905" w:rsidRDefault="005E3905" w:rsidP="005E3905">
      <w:pPr>
        <w:rPr>
          <w:rFonts w:ascii="思源黑体 CN Normal" w:eastAsia="思源黑体 CN Normal" w:hAnsi="思源黑体 CN Normal" w:cs="思源黑体 CN Normal"/>
          <w:szCs w:val="22"/>
          <w:lang w:eastAsia="zh-CN"/>
        </w:rPr>
      </w:pPr>
    </w:p>
    <w:p w:rsidR="005E3905" w:rsidRDefault="005E3905" w:rsidP="005E3905">
      <w:pPr>
        <w:ind w:firstLineChars="200" w:firstLine="440"/>
        <w:rPr>
          <w:rFonts w:ascii="思源黑体 CN Normal" w:eastAsia="思源黑体 CN Normal" w:hAnsi="思源黑体 CN Normal" w:cs="思源黑体 CN Normal"/>
          <w:szCs w:val="22"/>
          <w:lang w:eastAsia="zh-CN"/>
        </w:rPr>
      </w:pPr>
      <w:r>
        <w:rPr>
          <w:rFonts w:ascii="思源黑体 CN Normal" w:eastAsia="思源黑体 CN Normal" w:hAnsi="思源黑体 CN Normal" w:cs="思源黑体 CN Normal"/>
          <w:szCs w:val="22"/>
          <w:lang w:eastAsia="zh-CN"/>
        </w:rPr>
        <w:t>除了各家店铺的直营门店，在路边市场（如：川上门户商业中心和川上杉之汤道之驿等地）也能找到各式各样的柿叶寿司。这些商店出售不同店铺的混合装寿司，方便顾客品尝比较各种不同的口味。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05"/>
    <w:rsid w:val="001A5971"/>
    <w:rsid w:val="005E390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4BCD5-BAED-4E5A-9A9E-A762FE0F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2025-08-29T17:19:00Z</dcterms:created>
  <dcterms:modified xsi:type="dcterms:W3CDTF">2025-08-29T17:19:00Z</dcterms:modified>
</cp:coreProperties>
</file>